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76D" w:rsidRDefault="00F8476D"/>
    <w:p w:rsidR="00F8476D" w:rsidRPr="00F8476D" w:rsidRDefault="00F8476D" w:rsidP="00F8476D"/>
    <w:p w:rsidR="00F8476D" w:rsidRPr="00F8476D" w:rsidRDefault="00F8476D" w:rsidP="00F8476D">
      <w:pPr>
        <w:pStyle w:val="NormalWeb"/>
        <w:shd w:val="clear" w:color="auto" w:fill="FFFFFF"/>
        <w:rPr>
          <w:rFonts w:ascii="Arial" w:hAnsi="Arial" w:cs="Arial"/>
          <w:color w:val="3F3F3F"/>
          <w:sz w:val="20"/>
          <w:szCs w:val="20"/>
        </w:rPr>
      </w:pPr>
      <w:r>
        <w:tab/>
      </w:r>
      <w:r w:rsidRPr="00F8476D">
        <w:rPr>
          <w:rFonts w:ascii="Arial" w:hAnsi="Arial" w:cs="Arial"/>
          <w:color w:val="000000"/>
          <w:sz w:val="20"/>
          <w:szCs w:val="20"/>
        </w:rPr>
        <w:t>Model A – normalistandsættelse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
        <w:gridCol w:w="3098"/>
        <w:gridCol w:w="60"/>
        <w:gridCol w:w="568"/>
        <w:gridCol w:w="1056"/>
        <w:gridCol w:w="4691"/>
        <w:gridCol w:w="120"/>
      </w:tblGrid>
      <w:tr w:rsidR="00F8476D" w:rsidRPr="00F8476D" w:rsidTr="00F8476D">
        <w:tc>
          <w:tcPr>
            <w:tcW w:w="4832" w:type="dxa"/>
            <w:gridSpan w:val="5"/>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A-ordningen - kort fortalt</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Lejeren sørger i </w:t>
            </w:r>
            <w:proofErr w:type="spellStart"/>
            <w:r w:rsidRPr="00F8476D">
              <w:rPr>
                <w:rFonts w:ascii="Arial" w:eastAsia="Times New Roman" w:hAnsi="Arial" w:cs="Arial"/>
                <w:color w:val="000000"/>
                <w:sz w:val="20"/>
                <w:szCs w:val="20"/>
                <w:lang w:eastAsia="da-DK"/>
              </w:rPr>
              <w:t>boperioden</w:t>
            </w:r>
            <w:proofErr w:type="spellEnd"/>
            <w:r w:rsidRPr="00F8476D">
              <w:rPr>
                <w:rFonts w:ascii="Arial" w:eastAsia="Times New Roman" w:hAnsi="Arial" w:cs="Arial"/>
                <w:color w:val="000000"/>
                <w:sz w:val="20"/>
                <w:szCs w:val="20"/>
                <w:lang w:eastAsia="da-DK"/>
              </w:rPr>
              <w:t xml:space="preserve"> for boligens indvendige vedligeholdelse med hvidtning, maling, tapetsering og gulvbehandling. Lejeren afholder alle udgifter i forbindelse med denne vedligeholdelse.</w:t>
            </w:r>
          </w:p>
          <w:p w:rsidR="00F8476D" w:rsidRPr="00F8476D" w:rsidRDefault="00F8476D" w:rsidP="00F8476D">
            <w:pPr>
              <w:spacing w:before="100" w:beforeAutospacing="1" w:after="240"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Lejeren er forpligtet til at vedligeholde så ofte, at boligen ikke forringes, bortset fra almindeligt slid og ælde.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Ved fraflytning gennemfører udlejeren en normalistandsættelse, der omfatter nødvendig hvidtning, maling og tapetsering af vægge og lofter samt rengøring.</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4836" w:type="dxa"/>
            <w:gridSpan w:val="2"/>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Normalistandsættelse kan undlades for bygningsoverflader, som ved fraflytningssynet fremtræder håndværksmæssigt forsvarligt </w:t>
            </w:r>
            <w:proofErr w:type="spellStart"/>
            <w:r w:rsidRPr="00F8476D">
              <w:rPr>
                <w:rFonts w:ascii="Arial" w:eastAsia="Times New Roman" w:hAnsi="Arial" w:cs="Arial"/>
                <w:color w:val="000000"/>
                <w:sz w:val="20"/>
                <w:szCs w:val="20"/>
                <w:lang w:eastAsia="da-DK"/>
              </w:rPr>
              <w:t>nyistandsat</w:t>
            </w:r>
            <w:proofErr w:type="spellEnd"/>
            <w:r w:rsidRPr="00F8476D">
              <w:rPr>
                <w:rFonts w:ascii="Arial" w:eastAsia="Times New Roman" w:hAnsi="Arial" w:cs="Arial"/>
                <w:color w:val="000000"/>
                <w:sz w:val="20"/>
                <w:szCs w:val="20"/>
                <w:lang w:eastAsia="da-DK"/>
              </w:rPr>
              <w:t>.</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3F3F3F"/>
                <w:sz w:val="20"/>
                <w:szCs w:val="20"/>
                <w:lang w:eastAsia="da-DK"/>
              </w:rPr>
              <w:br/>
            </w:r>
            <w:r w:rsidRPr="00F8476D">
              <w:rPr>
                <w:rFonts w:ascii="Arial" w:eastAsia="Times New Roman" w:hAnsi="Arial" w:cs="Arial"/>
                <w:color w:val="000000"/>
                <w:sz w:val="20"/>
                <w:szCs w:val="20"/>
                <w:lang w:eastAsia="da-DK"/>
              </w:rPr>
              <w:t xml:space="preserve">Lejeren afholder udgifterne til normalistandsættelsen, men udlejeren overtager gradvist denne udgift – i forhold til </w:t>
            </w:r>
            <w:proofErr w:type="spellStart"/>
            <w:r w:rsidRPr="00F8476D">
              <w:rPr>
                <w:rFonts w:ascii="Arial" w:eastAsia="Times New Roman" w:hAnsi="Arial" w:cs="Arial"/>
                <w:color w:val="000000"/>
                <w:sz w:val="20"/>
                <w:szCs w:val="20"/>
                <w:lang w:eastAsia="da-DK"/>
              </w:rPr>
              <w:t>boperiodens</w:t>
            </w:r>
            <w:proofErr w:type="spellEnd"/>
            <w:r w:rsidRPr="00F8476D">
              <w:rPr>
                <w:rFonts w:ascii="Arial" w:eastAsia="Times New Roman" w:hAnsi="Arial" w:cs="Arial"/>
                <w:color w:val="000000"/>
                <w:sz w:val="20"/>
                <w:szCs w:val="20"/>
                <w:lang w:eastAsia="da-DK"/>
              </w:rPr>
              <w:t xml:space="preserve"> længde.</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Lejeren afholder alle udgifter til istandsættelse som følge af misligholdelse.</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1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Calibri" w:eastAsia="Times New Roman" w:hAnsi="Calibri" w:cs="Calibri"/>
                <w:color w:val="000000"/>
                <w:sz w:val="20"/>
                <w:szCs w:val="20"/>
                <w:lang w:eastAsia="da-DK"/>
              </w:rPr>
              <w:t> </w:t>
            </w:r>
          </w:p>
        </w:tc>
        <w:tc>
          <w:tcPr>
            <w:tcW w:w="3119"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3F3F3F"/>
                <w:sz w:val="20"/>
                <w:szCs w:val="20"/>
                <w:lang w:eastAsia="da-DK"/>
              </w:rPr>
              <w:br/>
            </w:r>
            <w:r w:rsidRPr="00F8476D">
              <w:rPr>
                <w:rFonts w:ascii="Arial" w:eastAsia="Times New Roman" w:hAnsi="Arial" w:cs="Arial"/>
                <w:color w:val="000000"/>
                <w:sz w:val="20"/>
                <w:szCs w:val="20"/>
                <w:lang w:eastAsia="da-DK"/>
              </w:rPr>
              <w:t> </w:t>
            </w:r>
          </w:p>
        </w:tc>
        <w:tc>
          <w:tcPr>
            <w:tcW w:w="631" w:type="dxa"/>
            <w:gridSpan w:val="2"/>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3F3F3F"/>
                <w:sz w:val="20"/>
                <w:szCs w:val="20"/>
                <w:lang w:eastAsia="da-DK"/>
              </w:rPr>
              <w:br/>
            </w:r>
            <w:r w:rsidRPr="00F8476D">
              <w:rPr>
                <w:rFonts w:ascii="Arial" w:eastAsia="Times New Roman" w:hAnsi="Arial" w:cs="Arial"/>
                <w:color w:val="000000"/>
                <w:sz w:val="20"/>
                <w:szCs w:val="20"/>
                <w:lang w:eastAsia="da-DK"/>
              </w:rPr>
              <w:t>I</w:t>
            </w:r>
          </w:p>
        </w:tc>
        <w:tc>
          <w:tcPr>
            <w:tcW w:w="5790" w:type="dxa"/>
            <w:gridSpan w:val="2"/>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3F3F3F"/>
                <w:sz w:val="20"/>
                <w:szCs w:val="20"/>
                <w:lang w:eastAsia="da-DK"/>
              </w:rPr>
              <w:br/>
            </w:r>
            <w:r w:rsidRPr="00F8476D">
              <w:rPr>
                <w:rFonts w:ascii="Arial" w:eastAsia="Times New Roman" w:hAnsi="Arial" w:cs="Arial"/>
                <w:color w:val="000000"/>
                <w:sz w:val="20"/>
                <w:szCs w:val="20"/>
                <w:lang w:eastAsia="da-DK"/>
              </w:rPr>
              <w:t>Generelt</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2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Calibri" w:eastAsia="Times New Roman" w:hAnsi="Calibri" w:cs="Calibri"/>
                <w:color w:val="000000"/>
                <w:sz w:val="20"/>
                <w:szCs w:val="20"/>
                <w:lang w:eastAsia="da-DK"/>
              </w:rPr>
              <w:t> </w:t>
            </w:r>
          </w:p>
        </w:tc>
      </w:tr>
      <w:tr w:rsidR="00F8476D" w:rsidRPr="00F8476D" w:rsidTr="00F8476D">
        <w:tc>
          <w:tcPr>
            <w:tcW w:w="1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Calibri" w:eastAsia="Times New Roman" w:hAnsi="Calibri" w:cs="Calibri"/>
                <w:color w:val="000000"/>
                <w:sz w:val="20"/>
                <w:szCs w:val="20"/>
                <w:lang w:eastAsia="da-DK"/>
              </w:rPr>
              <w:t> </w:t>
            </w:r>
          </w:p>
        </w:tc>
        <w:tc>
          <w:tcPr>
            <w:tcW w:w="3180" w:type="dxa"/>
            <w:gridSpan w:val="2"/>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Reglernes ikrafttræden</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7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1.</w:t>
            </w:r>
          </w:p>
        </w:tc>
        <w:tc>
          <w:tcPr>
            <w:tcW w:w="5790" w:type="dxa"/>
            <w:gridSpan w:val="2"/>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Med virkning fra den 1. marts 2005 erstatter dette vedligeholdelsesreglement tidligere gældende reglementer.</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2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Calibri" w:eastAsia="Times New Roman" w:hAnsi="Calibri" w:cs="Calibri"/>
                <w:color w:val="000000"/>
                <w:sz w:val="20"/>
                <w:szCs w:val="20"/>
                <w:lang w:eastAsia="da-DK"/>
              </w:rPr>
              <w:t> </w:t>
            </w:r>
          </w:p>
        </w:tc>
      </w:tr>
      <w:tr w:rsidR="00F8476D" w:rsidRPr="00F8476D" w:rsidTr="00F8476D">
        <w:tc>
          <w:tcPr>
            <w:tcW w:w="1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Calibri" w:eastAsia="Times New Roman" w:hAnsi="Calibri" w:cs="Calibri"/>
                <w:color w:val="000000"/>
                <w:sz w:val="20"/>
                <w:szCs w:val="20"/>
                <w:lang w:eastAsia="da-DK"/>
              </w:rPr>
              <w:t> </w:t>
            </w:r>
          </w:p>
        </w:tc>
        <w:tc>
          <w:tcPr>
            <w:tcW w:w="3180" w:type="dxa"/>
            <w:gridSpan w:val="2"/>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Ændring </w:t>
            </w:r>
            <w:proofErr w:type="gramStart"/>
            <w:r w:rsidRPr="00F8476D">
              <w:rPr>
                <w:rFonts w:ascii="Arial" w:eastAsia="Times New Roman" w:hAnsi="Arial" w:cs="Arial"/>
                <w:color w:val="000000"/>
                <w:sz w:val="20"/>
                <w:szCs w:val="20"/>
                <w:lang w:eastAsia="da-DK"/>
              </w:rPr>
              <w:t>af  lejekontrakten</w:t>
            </w:r>
            <w:proofErr w:type="gramEnd"/>
          </w:p>
        </w:tc>
        <w:tc>
          <w:tcPr>
            <w:tcW w:w="57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2.</w:t>
            </w:r>
          </w:p>
        </w:tc>
        <w:tc>
          <w:tcPr>
            <w:tcW w:w="5790" w:type="dxa"/>
            <w:gridSpan w:val="2"/>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Vedligeholdelsesreglementet gælder uanset eventuelle modstående </w:t>
            </w:r>
            <w:proofErr w:type="spellStart"/>
            <w:r w:rsidRPr="00F8476D">
              <w:rPr>
                <w:rFonts w:ascii="Arial" w:eastAsia="Times New Roman" w:hAnsi="Arial" w:cs="Arial"/>
                <w:color w:val="000000"/>
                <w:sz w:val="20"/>
                <w:szCs w:val="20"/>
                <w:lang w:eastAsia="da-DK"/>
              </w:rPr>
              <w:t>kontraktsbestemmelser</w:t>
            </w:r>
            <w:proofErr w:type="spellEnd"/>
            <w:r w:rsidRPr="00F8476D">
              <w:rPr>
                <w:rFonts w:ascii="Arial" w:eastAsia="Times New Roman" w:hAnsi="Arial" w:cs="Arial"/>
                <w:color w:val="000000"/>
                <w:sz w:val="20"/>
                <w:szCs w:val="20"/>
                <w:lang w:eastAsia="da-DK"/>
              </w:rPr>
              <w:t>. Det træder i stedet for eller supplerer de bestemmelser om vedligeholdelse og istandsættelse, som står i lejekontrakten.</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2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Calibri" w:eastAsia="Times New Roman" w:hAnsi="Calibri" w:cs="Calibri"/>
                <w:color w:val="000000"/>
                <w:sz w:val="20"/>
                <w:szCs w:val="20"/>
                <w:lang w:eastAsia="da-DK"/>
              </w:rPr>
              <w:t> </w:t>
            </w:r>
          </w:p>
        </w:tc>
      </w:tr>
      <w:tr w:rsidR="00F8476D" w:rsidRPr="00F8476D" w:rsidTr="00F8476D">
        <w:tc>
          <w:tcPr>
            <w:tcW w:w="1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Calibri" w:eastAsia="Times New Roman" w:hAnsi="Calibri" w:cs="Calibri"/>
                <w:color w:val="000000"/>
                <w:sz w:val="20"/>
                <w:szCs w:val="20"/>
                <w:lang w:eastAsia="da-DK"/>
              </w:rPr>
              <w:t> </w:t>
            </w:r>
          </w:p>
        </w:tc>
        <w:tc>
          <w:tcPr>
            <w:tcW w:w="3180" w:type="dxa"/>
            <w:gridSpan w:val="2"/>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Beboerklagenævn</w:t>
            </w:r>
          </w:p>
        </w:tc>
        <w:tc>
          <w:tcPr>
            <w:tcW w:w="57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3.</w:t>
            </w:r>
          </w:p>
        </w:tc>
        <w:tc>
          <w:tcPr>
            <w:tcW w:w="5790" w:type="dxa"/>
            <w:gridSpan w:val="2"/>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Uenighed om henholdsvis udlejerens og lejerens opfyldelse af pligten til at vedligeholde og istandsætte boligen kan af hver af parterne indbringes for beboerklagenævnet.</w:t>
            </w:r>
          </w:p>
        </w:tc>
        <w:tc>
          <w:tcPr>
            <w:tcW w:w="12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Calibri" w:eastAsia="Times New Roman" w:hAnsi="Calibri" w:cs="Calibri"/>
                <w:color w:val="000000"/>
                <w:sz w:val="20"/>
                <w:szCs w:val="20"/>
                <w:lang w:eastAsia="da-DK"/>
              </w:rPr>
              <w:t> </w:t>
            </w:r>
          </w:p>
        </w:tc>
      </w:tr>
      <w:tr w:rsidR="00F8476D" w:rsidRPr="00F8476D" w:rsidTr="00F8476D">
        <w:tc>
          <w:tcPr>
            <w:tcW w:w="1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F8476D" w:rsidRPr="00F8476D" w:rsidRDefault="00F8476D" w:rsidP="00F8476D">
            <w:pPr>
              <w:spacing w:after="0" w:line="240" w:lineRule="auto"/>
              <w:rPr>
                <w:rFonts w:ascii="Arial" w:eastAsia="Times New Roman" w:hAnsi="Arial" w:cs="Arial"/>
                <w:color w:val="3F3F3F"/>
                <w:sz w:val="20"/>
                <w:szCs w:val="20"/>
                <w:lang w:eastAsia="da-DK"/>
              </w:rPr>
            </w:pPr>
          </w:p>
        </w:tc>
        <w:tc>
          <w:tcPr>
            <w:tcW w:w="312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F8476D" w:rsidRPr="00F8476D" w:rsidRDefault="00F8476D" w:rsidP="00F8476D">
            <w:pPr>
              <w:spacing w:after="0" w:line="240" w:lineRule="auto"/>
              <w:rPr>
                <w:rFonts w:ascii="Arial" w:eastAsia="Times New Roman" w:hAnsi="Arial" w:cs="Arial"/>
                <w:color w:val="3F3F3F"/>
                <w:sz w:val="20"/>
                <w:szCs w:val="20"/>
                <w:lang w:eastAsia="da-DK"/>
              </w:rPr>
            </w:pPr>
          </w:p>
        </w:tc>
        <w:tc>
          <w:tcPr>
            <w:tcW w:w="6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F8476D" w:rsidRPr="00F8476D" w:rsidRDefault="00F8476D" w:rsidP="00F8476D">
            <w:pPr>
              <w:spacing w:after="0" w:line="240" w:lineRule="auto"/>
              <w:rPr>
                <w:rFonts w:ascii="Arial" w:eastAsia="Times New Roman" w:hAnsi="Arial" w:cs="Arial"/>
                <w:color w:val="3F3F3F"/>
                <w:sz w:val="20"/>
                <w:szCs w:val="20"/>
                <w:lang w:eastAsia="da-DK"/>
              </w:rPr>
            </w:pPr>
          </w:p>
        </w:tc>
        <w:tc>
          <w:tcPr>
            <w:tcW w:w="57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F8476D" w:rsidRPr="00F8476D" w:rsidRDefault="00F8476D" w:rsidP="00F8476D">
            <w:pPr>
              <w:spacing w:after="0" w:line="240" w:lineRule="auto"/>
              <w:rPr>
                <w:rFonts w:ascii="Arial" w:eastAsia="Times New Roman" w:hAnsi="Arial" w:cs="Arial"/>
                <w:color w:val="3F3F3F"/>
                <w:sz w:val="20"/>
                <w:szCs w:val="20"/>
                <w:lang w:eastAsia="da-DK"/>
              </w:rPr>
            </w:pPr>
          </w:p>
        </w:tc>
        <w:tc>
          <w:tcPr>
            <w:tcW w:w="106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F8476D" w:rsidRPr="00F8476D" w:rsidRDefault="00F8476D" w:rsidP="00F8476D">
            <w:pPr>
              <w:spacing w:after="0" w:line="240" w:lineRule="auto"/>
              <w:rPr>
                <w:rFonts w:ascii="Arial" w:eastAsia="Times New Roman" w:hAnsi="Arial" w:cs="Arial"/>
                <w:color w:val="3F3F3F"/>
                <w:sz w:val="20"/>
                <w:szCs w:val="20"/>
                <w:lang w:eastAsia="da-DK"/>
              </w:rPr>
            </w:pPr>
          </w:p>
        </w:tc>
        <w:tc>
          <w:tcPr>
            <w:tcW w:w="4725"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F8476D" w:rsidRPr="00F8476D" w:rsidRDefault="00F8476D" w:rsidP="00F8476D">
            <w:pPr>
              <w:spacing w:after="0" w:line="240" w:lineRule="auto"/>
              <w:rPr>
                <w:rFonts w:ascii="Arial" w:eastAsia="Times New Roman" w:hAnsi="Arial" w:cs="Arial"/>
                <w:color w:val="3F3F3F"/>
                <w:sz w:val="20"/>
                <w:szCs w:val="20"/>
                <w:lang w:eastAsia="da-DK"/>
              </w:rPr>
            </w:pPr>
          </w:p>
        </w:tc>
        <w:tc>
          <w:tcPr>
            <w:tcW w:w="12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F8476D" w:rsidRPr="00F8476D" w:rsidRDefault="00F8476D" w:rsidP="00F8476D">
            <w:pPr>
              <w:spacing w:after="0" w:line="240" w:lineRule="auto"/>
              <w:rPr>
                <w:rFonts w:ascii="Arial" w:eastAsia="Times New Roman" w:hAnsi="Arial" w:cs="Arial"/>
                <w:color w:val="3F3F3F"/>
                <w:sz w:val="20"/>
                <w:szCs w:val="20"/>
                <w:lang w:eastAsia="da-DK"/>
              </w:rPr>
            </w:pPr>
          </w:p>
        </w:tc>
      </w:tr>
    </w:tbl>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bl>
      <w:tblPr>
        <w:tblW w:w="0" w:type="auto"/>
        <w:shd w:val="clear" w:color="auto" w:fill="FFFFFF"/>
        <w:tblCellMar>
          <w:left w:w="0" w:type="dxa"/>
          <w:right w:w="0" w:type="dxa"/>
        </w:tblCellMar>
        <w:tblLook w:val="04A0" w:firstRow="1" w:lastRow="0" w:firstColumn="1" w:lastColumn="0" w:noHBand="0" w:noVBand="1"/>
      </w:tblPr>
      <w:tblGrid>
        <w:gridCol w:w="3164"/>
        <w:gridCol w:w="566"/>
        <w:gridCol w:w="5745"/>
        <w:gridCol w:w="163"/>
      </w:tblGrid>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3F3F3F"/>
                <w:sz w:val="20"/>
                <w:szCs w:val="20"/>
                <w:lang w:eastAsia="da-DK"/>
              </w:rPr>
              <w:br w:type="textWrapping" w:clear="all"/>
            </w:r>
            <w:r w:rsidRPr="00F8476D">
              <w:rPr>
                <w:rFonts w:ascii="Arial" w:eastAsia="Times New Roman" w:hAnsi="Arial" w:cs="Arial"/>
                <w:color w:val="3F3F3F"/>
                <w:sz w:val="20"/>
                <w:szCs w:val="20"/>
                <w:lang w:eastAsia="da-DK"/>
              </w:rPr>
              <w:br w:type="textWrapping" w:clear="all"/>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II</w:t>
            </w:r>
          </w:p>
        </w:tc>
        <w:tc>
          <w:tcPr>
            <w:tcW w:w="579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Overtagelse af boligen ved indflytning</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65" w:type="dxa"/>
            <w:tcBorders>
              <w:top w:val="nil"/>
              <w:left w:val="nil"/>
              <w:bottom w:val="nil"/>
              <w:right w:val="nil"/>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Boligens stand</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1.</w:t>
            </w:r>
          </w:p>
        </w:tc>
        <w:tc>
          <w:tcPr>
            <w:tcW w:w="579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Boligen stilles ved lejemålets begyndelse til rådighed i god og forsvarlig stand. Vægge og lofter fremtræder </w:t>
            </w:r>
            <w:proofErr w:type="spellStart"/>
            <w:r w:rsidRPr="00F8476D">
              <w:rPr>
                <w:rFonts w:ascii="Arial" w:eastAsia="Times New Roman" w:hAnsi="Arial" w:cs="Arial"/>
                <w:color w:val="000000"/>
                <w:sz w:val="20"/>
                <w:szCs w:val="20"/>
                <w:lang w:eastAsia="da-DK"/>
              </w:rPr>
              <w:t>nyistandsatte</w:t>
            </w:r>
            <w:proofErr w:type="spellEnd"/>
            <w:r w:rsidRPr="00F8476D">
              <w:rPr>
                <w:rFonts w:ascii="Arial" w:eastAsia="Times New Roman" w:hAnsi="Arial" w:cs="Arial"/>
                <w:color w:val="000000"/>
                <w:sz w:val="20"/>
                <w:szCs w:val="20"/>
                <w:lang w:eastAsia="da-DK"/>
              </w:rPr>
              <w:t>.</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lastRenderedPageBreak/>
              <w:t xml:space="preserve">Øvrige bygningsdele kan ikke påregnes at være </w:t>
            </w:r>
            <w:proofErr w:type="spellStart"/>
            <w:r w:rsidRPr="00F8476D">
              <w:rPr>
                <w:rFonts w:ascii="Arial" w:eastAsia="Times New Roman" w:hAnsi="Arial" w:cs="Arial"/>
                <w:color w:val="000000"/>
                <w:sz w:val="20"/>
                <w:szCs w:val="20"/>
                <w:lang w:eastAsia="da-DK"/>
              </w:rPr>
              <w:t>nyistandsatte</w:t>
            </w:r>
            <w:proofErr w:type="spellEnd"/>
            <w:r w:rsidRPr="00F8476D">
              <w:rPr>
                <w:rFonts w:ascii="Arial" w:eastAsia="Times New Roman" w:hAnsi="Arial" w:cs="Arial"/>
                <w:color w:val="000000"/>
                <w:sz w:val="20"/>
                <w:szCs w:val="20"/>
                <w:lang w:eastAsia="da-DK"/>
              </w:rPr>
              <w:t>.</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65" w:type="dxa"/>
            <w:tcBorders>
              <w:top w:val="nil"/>
              <w:left w:val="nil"/>
              <w:bottom w:val="nil"/>
              <w:right w:val="nil"/>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lastRenderedPageBreak/>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lastRenderedPageBreak/>
              <w:t>Syn ved indflytning</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2.</w:t>
            </w:r>
          </w:p>
        </w:tc>
        <w:tc>
          <w:tcPr>
            <w:tcW w:w="579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I tilknytning til lejemålets begyndelse foretager udlejeren et indflytningssyn, hvor det konstateres, om boligens vedligeholdelsesstand er i overensstemmelse med den gældende standard i afdelingen og for denne type bolig. Lejeren indkaldes til synet.</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65" w:type="dxa"/>
            <w:tcBorders>
              <w:top w:val="nil"/>
              <w:left w:val="nil"/>
              <w:bottom w:val="nil"/>
              <w:right w:val="nil"/>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Indflytningsrapport</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3.</w:t>
            </w:r>
          </w:p>
        </w:tc>
        <w:tc>
          <w:tcPr>
            <w:tcW w:w="579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Ved indflytningssynet udarbejder udlejeren en indflytningsrapport, hvor lejeren kan få indføjet eventuelle bemærkninger. Kopi af indflytningsrapporten udleveres til lejeren ved synet eller sendes til lejeren senest 14 dage efter, såfremt denne ikke er </w:t>
            </w:r>
            <w:proofErr w:type="gramStart"/>
            <w:r w:rsidRPr="00F8476D">
              <w:rPr>
                <w:rFonts w:ascii="Arial" w:eastAsia="Times New Roman" w:hAnsi="Arial" w:cs="Arial"/>
                <w:color w:val="000000"/>
                <w:sz w:val="20"/>
                <w:szCs w:val="20"/>
                <w:lang w:eastAsia="da-DK"/>
              </w:rPr>
              <w:t>tilstede</w:t>
            </w:r>
            <w:proofErr w:type="gramEnd"/>
            <w:r w:rsidRPr="00F8476D">
              <w:rPr>
                <w:rFonts w:ascii="Arial" w:eastAsia="Times New Roman" w:hAnsi="Arial" w:cs="Arial"/>
                <w:color w:val="000000"/>
                <w:sz w:val="20"/>
                <w:szCs w:val="20"/>
                <w:lang w:eastAsia="da-DK"/>
              </w:rPr>
              <w:t xml:space="preserve"> ved synet eller ikke vil kvittere for modtagelsen af kopi af rapporten.</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i/>
                <w:iCs/>
                <w:color w:val="000000"/>
                <w:sz w:val="20"/>
                <w:szCs w:val="20"/>
                <w:lang w:eastAsia="da-DK"/>
              </w:rPr>
              <w:t> </w:t>
            </w:r>
          </w:p>
        </w:tc>
        <w:tc>
          <w:tcPr>
            <w:tcW w:w="165" w:type="dxa"/>
            <w:tcBorders>
              <w:top w:val="nil"/>
              <w:left w:val="nil"/>
              <w:bottom w:val="nil"/>
              <w:right w:val="nil"/>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Fejl, skader og mangler skal påtales inden 2 uger</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4.</w:t>
            </w:r>
          </w:p>
        </w:tc>
        <w:tc>
          <w:tcPr>
            <w:tcW w:w="579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Hvis lejeren ved overtagelsen konstaterer fejl, skader og mangler, skal lejeren senest 2 uger efter lejemålets begyndelse skriftligt påtale disse over for udlejeren.</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65" w:type="dxa"/>
            <w:tcBorders>
              <w:top w:val="nil"/>
              <w:left w:val="nil"/>
              <w:bottom w:val="nil"/>
              <w:right w:val="nil"/>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5.</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r w:rsidRPr="00F8476D">
              <w:rPr>
                <w:rFonts w:ascii="Arial" w:eastAsia="Times New Roman" w:hAnsi="Arial" w:cs="Arial"/>
                <w:b/>
                <w:bCs/>
                <w:color w:val="000000"/>
                <w:sz w:val="20"/>
                <w:szCs w:val="20"/>
                <w:lang w:eastAsia="da-DK"/>
              </w:rPr>
              <w:t>6.</w:t>
            </w:r>
          </w:p>
        </w:tc>
        <w:tc>
          <w:tcPr>
            <w:tcW w:w="579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Udlejeren kan vurdere, at en eller flere af de påtalte fejl, skader og mangler er uvæsentlige og derfor ikke skal udbedres. Lejeren hæfter ikke for sådanne fejl, skader og mangler ved fraflytning.</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r w:rsidRPr="00F8476D">
              <w:rPr>
                <w:rFonts w:ascii="Arial" w:eastAsia="Times New Roman" w:hAnsi="Arial" w:cs="Arial"/>
                <w:color w:val="000000"/>
                <w:sz w:val="20"/>
                <w:szCs w:val="20"/>
                <w:lang w:eastAsia="da-DK"/>
              </w:rPr>
              <w:br/>
              <w:t>Ved aflevering af skriftlig mangelliste skal lejer senest 3 uger efter modtage kvittering og beskrivelse af, hvad der bliver eller ikke bliver rettet.</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65" w:type="dxa"/>
            <w:tcBorders>
              <w:top w:val="nil"/>
              <w:left w:val="nil"/>
              <w:bottom w:val="nil"/>
              <w:right w:val="nil"/>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III</w:t>
            </w:r>
          </w:p>
        </w:tc>
        <w:tc>
          <w:tcPr>
            <w:tcW w:w="579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Vedligeholdelse i </w:t>
            </w:r>
            <w:proofErr w:type="spellStart"/>
            <w:r w:rsidRPr="00F8476D">
              <w:rPr>
                <w:rFonts w:ascii="Arial" w:eastAsia="Times New Roman" w:hAnsi="Arial" w:cs="Arial"/>
                <w:color w:val="000000"/>
                <w:sz w:val="20"/>
                <w:szCs w:val="20"/>
                <w:lang w:eastAsia="da-DK"/>
              </w:rPr>
              <w:t>boperioden</w:t>
            </w:r>
            <w:proofErr w:type="spellEnd"/>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65" w:type="dxa"/>
            <w:tcBorders>
              <w:top w:val="nil"/>
              <w:left w:val="nil"/>
              <w:bottom w:val="nil"/>
              <w:right w:val="nil"/>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Lejerens vedligeholdelsespligt</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1.</w:t>
            </w:r>
          </w:p>
        </w:tc>
        <w:tc>
          <w:tcPr>
            <w:tcW w:w="579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Lejeren sørger for boligens indvendige vedligeholdelse med hvidtning, maling, tapetsering og gulvbehandling. Lejeren afholder alle udgifter i forbindelse med denne vedligeholdelse.</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65" w:type="dxa"/>
            <w:tcBorders>
              <w:top w:val="nil"/>
              <w:left w:val="nil"/>
              <w:bottom w:val="nil"/>
              <w:right w:val="nil"/>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2.</w:t>
            </w:r>
          </w:p>
        </w:tc>
        <w:tc>
          <w:tcPr>
            <w:tcW w:w="579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Lejeren skal vedligeholde så ofte, at boligen ikke forringes, bortset fra almindeligt slid og ælde.</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65" w:type="dxa"/>
            <w:tcBorders>
              <w:top w:val="nil"/>
              <w:left w:val="nil"/>
              <w:bottom w:val="nil"/>
              <w:right w:val="nil"/>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Særlig udvendig vedligeholdelse</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3.</w:t>
            </w:r>
          </w:p>
        </w:tc>
        <w:tc>
          <w:tcPr>
            <w:tcW w:w="579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Det vil i vedligeholdelsesreglementets afsnit V være bestemt, om lejeren vedligeholder og renholder nærmere angivne adgangs- og opholdsarealer, udvendigt træværk og lignende i umiddelbar tilknytning til boligen.</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65" w:type="dxa"/>
            <w:tcBorders>
              <w:top w:val="nil"/>
              <w:left w:val="nil"/>
              <w:bottom w:val="nil"/>
              <w:right w:val="nil"/>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79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65" w:type="dxa"/>
            <w:tcBorders>
              <w:top w:val="nil"/>
              <w:left w:val="nil"/>
              <w:bottom w:val="nil"/>
              <w:right w:val="nil"/>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4.</w:t>
            </w:r>
          </w:p>
        </w:tc>
        <w:tc>
          <w:tcPr>
            <w:tcW w:w="579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Udlejeren kan indgå individuel skriftlig aftale med lejeren om særlig udvendig vedligeholdelse, hvis der ikke i øvrigt er fastsat </w:t>
            </w:r>
            <w:r w:rsidRPr="00F8476D">
              <w:rPr>
                <w:rFonts w:ascii="Arial" w:eastAsia="Times New Roman" w:hAnsi="Arial" w:cs="Arial"/>
                <w:color w:val="000000"/>
                <w:sz w:val="20"/>
                <w:szCs w:val="20"/>
                <w:lang w:eastAsia="da-DK"/>
              </w:rPr>
              <w:lastRenderedPageBreak/>
              <w:t>sådanne bestemmelser i vedligeholdelsesreglementet.</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65" w:type="dxa"/>
            <w:tcBorders>
              <w:top w:val="nil"/>
              <w:left w:val="nil"/>
              <w:bottom w:val="nil"/>
              <w:right w:val="nil"/>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lastRenderedPageBreak/>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lastRenderedPageBreak/>
              <w:t>Udlejerens vedligeholdelsespligt</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jc w:val="center"/>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5.</w:t>
            </w:r>
          </w:p>
        </w:tc>
        <w:tc>
          <w:tcPr>
            <w:tcW w:w="579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Det påhviler udlejer at holde ejendommen og det lejede forsvarligt ved lige.</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Udlejeren vedligeholder og foretager nødvendig udskiftning af ruder, vand- og gashaner, elafbrydere, wc-kummer, cisterner, vaskekummer, komfurer, emhætter og lignende, der er installeret af udlejeren.</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65" w:type="dxa"/>
            <w:tcBorders>
              <w:top w:val="nil"/>
              <w:left w:val="nil"/>
              <w:bottom w:val="nil"/>
              <w:right w:val="nil"/>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jc w:val="center"/>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6.</w:t>
            </w:r>
          </w:p>
        </w:tc>
        <w:tc>
          <w:tcPr>
            <w:tcW w:w="579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i/>
                <w:iCs/>
                <w:color w:val="000000"/>
                <w:sz w:val="20"/>
                <w:szCs w:val="20"/>
                <w:u w:val="single"/>
                <w:lang w:eastAsia="da-DK"/>
              </w:rPr>
              <w:t>Udlejeren</w:t>
            </w:r>
            <w:r w:rsidRPr="00F8476D">
              <w:rPr>
                <w:rFonts w:ascii="Arial" w:eastAsia="Times New Roman" w:hAnsi="Arial" w:cs="Arial"/>
                <w:color w:val="000000"/>
                <w:sz w:val="20"/>
                <w:szCs w:val="20"/>
                <w:lang w:eastAsia="da-DK"/>
              </w:rPr>
              <w:t> sørger for vedligeholdelse og nødvendig fornyelse af låse og nøgler. </w:t>
            </w:r>
            <w:r w:rsidRPr="00F8476D">
              <w:rPr>
                <w:rFonts w:ascii="Arial" w:eastAsia="Times New Roman" w:hAnsi="Arial" w:cs="Arial"/>
                <w:i/>
                <w:iCs/>
                <w:color w:val="000000"/>
                <w:sz w:val="20"/>
                <w:szCs w:val="20"/>
                <w:u w:val="single"/>
                <w:lang w:eastAsia="da-DK"/>
              </w:rPr>
              <w:t>Udlejeren</w:t>
            </w:r>
            <w:r w:rsidRPr="00F8476D">
              <w:rPr>
                <w:rFonts w:ascii="Arial" w:eastAsia="Times New Roman" w:hAnsi="Arial" w:cs="Arial"/>
                <w:color w:val="000000"/>
                <w:sz w:val="20"/>
                <w:szCs w:val="20"/>
                <w:lang w:eastAsia="da-DK"/>
              </w:rPr>
              <w:t xml:space="preserve"> afholder alle udgifter i denne forbindelse. Det skal dog bemærkes, </w:t>
            </w:r>
            <w:proofErr w:type="gramStart"/>
            <w:r w:rsidRPr="00F8476D">
              <w:rPr>
                <w:rFonts w:ascii="Arial" w:eastAsia="Times New Roman" w:hAnsi="Arial" w:cs="Arial"/>
                <w:color w:val="000000"/>
                <w:sz w:val="20"/>
                <w:szCs w:val="20"/>
                <w:lang w:eastAsia="da-DK"/>
              </w:rPr>
              <w:t>at</w:t>
            </w:r>
            <w:proofErr w:type="gramEnd"/>
            <w:r w:rsidRPr="00F8476D">
              <w:rPr>
                <w:rFonts w:ascii="Arial" w:eastAsia="Times New Roman" w:hAnsi="Arial" w:cs="Arial"/>
                <w:color w:val="000000"/>
                <w:sz w:val="20"/>
                <w:szCs w:val="20"/>
                <w:lang w:eastAsia="da-DK"/>
              </w:rPr>
              <w:t xml:space="preserve"> </w:t>
            </w:r>
            <w:proofErr w:type="gramStart"/>
            <w:r w:rsidRPr="00F8476D">
              <w:rPr>
                <w:rFonts w:ascii="Arial" w:eastAsia="Times New Roman" w:hAnsi="Arial" w:cs="Arial"/>
                <w:color w:val="000000"/>
                <w:sz w:val="20"/>
                <w:szCs w:val="20"/>
                <w:lang w:eastAsia="da-DK"/>
              </w:rPr>
              <w:t>ved</w:t>
            </w:r>
            <w:proofErr w:type="gramEnd"/>
            <w:r w:rsidRPr="00F8476D">
              <w:rPr>
                <w:rFonts w:ascii="Arial" w:eastAsia="Times New Roman" w:hAnsi="Arial" w:cs="Arial"/>
                <w:color w:val="000000"/>
                <w:sz w:val="20"/>
                <w:szCs w:val="20"/>
                <w:lang w:eastAsia="da-DK"/>
              </w:rPr>
              <w:t xml:space="preserve"> bortkomst af nøgler er lejer erstatningspligtig. Nøgler </w:t>
            </w:r>
            <w:r w:rsidRPr="00F8476D">
              <w:rPr>
                <w:rFonts w:ascii="Arial" w:eastAsia="Times New Roman" w:hAnsi="Arial" w:cs="Arial"/>
                <w:color w:val="000000"/>
                <w:sz w:val="20"/>
                <w:szCs w:val="20"/>
                <w:u w:val="single"/>
                <w:lang w:eastAsia="da-DK"/>
              </w:rPr>
              <w:t>skal</w:t>
            </w:r>
            <w:r w:rsidRPr="00F8476D">
              <w:rPr>
                <w:rFonts w:ascii="Arial" w:eastAsia="Times New Roman" w:hAnsi="Arial" w:cs="Arial"/>
                <w:color w:val="000000"/>
                <w:sz w:val="20"/>
                <w:szCs w:val="20"/>
                <w:lang w:eastAsia="da-DK"/>
              </w:rPr>
              <w:t> rekvireres igennem afdelingens varmemester.</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65" w:type="dxa"/>
            <w:tcBorders>
              <w:top w:val="nil"/>
              <w:left w:val="nil"/>
              <w:bottom w:val="nil"/>
              <w:right w:val="nil"/>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jc w:val="center"/>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7.</w:t>
            </w:r>
          </w:p>
        </w:tc>
        <w:tc>
          <w:tcPr>
            <w:tcW w:w="579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Udlejeren kan beslutte at foretage indvendig vedligeholdelse i boligerne ud over det, der fremgår af pkt. 5.</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65" w:type="dxa"/>
            <w:tcBorders>
              <w:top w:val="nil"/>
              <w:left w:val="nil"/>
              <w:bottom w:val="nil"/>
              <w:right w:val="nil"/>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Anmeldelse af skader</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8.</w:t>
            </w:r>
          </w:p>
        </w:tc>
        <w:tc>
          <w:tcPr>
            <w:tcW w:w="579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Opstår der skader i eller omkring boligen, skal lejeren straks meddele dette til udlejeren. Undlades sådan meddelelse, hæfter lejeren for de eventuelle merudgifter, som måtte følge af den manglende anmeldelse.</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65" w:type="dxa"/>
            <w:tcBorders>
              <w:top w:val="nil"/>
              <w:left w:val="nil"/>
              <w:bottom w:val="nil"/>
              <w:right w:val="nil"/>
            </w:tcBorders>
            <w:shd w:val="clear" w:color="auto" w:fill="auto"/>
            <w:vAlign w:val="center"/>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IV</w:t>
            </w:r>
          </w:p>
        </w:tc>
        <w:tc>
          <w:tcPr>
            <w:tcW w:w="5955" w:type="dxa"/>
            <w:gridSpan w:val="2"/>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Ved fraflytning</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Normalistandsættelse</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ved fraflytning</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1.</w:t>
            </w:r>
          </w:p>
        </w:tc>
        <w:tc>
          <w:tcPr>
            <w:tcW w:w="5955" w:type="dxa"/>
            <w:gridSpan w:val="2"/>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Ved fraflytning skal der udføres en normalistandsættelse, der omfatter nødvendig</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         Hvidtning</w:t>
            </w:r>
            <w:proofErr w:type="gramEnd"/>
            <w:r w:rsidRPr="00F8476D">
              <w:rPr>
                <w:rFonts w:ascii="Arial" w:eastAsia="Times New Roman" w:hAnsi="Arial" w:cs="Arial"/>
                <w:color w:val="000000"/>
                <w:sz w:val="20"/>
                <w:szCs w:val="20"/>
                <w:lang w:eastAsia="da-DK"/>
              </w:rPr>
              <w:t xml:space="preserve"> eller maling af lofter og overvægge</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         Maling</w:t>
            </w:r>
            <w:proofErr w:type="gramEnd"/>
            <w:r w:rsidRPr="00F8476D">
              <w:rPr>
                <w:rFonts w:ascii="Arial" w:eastAsia="Times New Roman" w:hAnsi="Arial" w:cs="Arial"/>
                <w:color w:val="000000"/>
                <w:sz w:val="20"/>
                <w:szCs w:val="20"/>
                <w:lang w:eastAsia="da-DK"/>
              </w:rPr>
              <w:t xml:space="preserve"> eller tapetsering af vægge</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         Rengøring</w:t>
            </w:r>
            <w:proofErr w:type="gramEnd"/>
            <w:r w:rsidRPr="00F8476D">
              <w:rPr>
                <w:rFonts w:ascii="Arial" w:eastAsia="Times New Roman" w:hAnsi="Arial" w:cs="Arial"/>
                <w:color w:val="000000"/>
                <w:sz w:val="20"/>
                <w:szCs w:val="20"/>
                <w:lang w:eastAsia="da-DK"/>
              </w:rPr>
              <w:t xml:space="preserve"> efter håndværkere</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Eventuel afrensning af gammelt tapet før ny tapetsering betales af udlejeren, medmindre opsætningen ikke er udført fagligt forsvarligt, eller lejeren har udført anden vægbehandling end foreskrevet i vedligeholdelsesreglementets afsnit VI.</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2.</w:t>
            </w:r>
          </w:p>
        </w:tc>
        <w:tc>
          <w:tcPr>
            <w:tcW w:w="5955" w:type="dxa"/>
            <w:gridSpan w:val="2"/>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Lejeren afholder udgifterne til normalistandsættelsen, men udlejeren overtager gradvist denne udgift </w:t>
            </w:r>
            <w:proofErr w:type="gramStart"/>
            <w:r w:rsidRPr="00F8476D">
              <w:rPr>
                <w:rFonts w:ascii="Arial" w:eastAsia="Times New Roman" w:hAnsi="Arial" w:cs="Arial"/>
                <w:color w:val="000000"/>
                <w:sz w:val="20"/>
                <w:szCs w:val="20"/>
                <w:lang w:eastAsia="da-DK"/>
              </w:rPr>
              <w:t>med   </w:t>
            </w:r>
            <w:r w:rsidRPr="00F8476D">
              <w:rPr>
                <w:rFonts w:ascii="Arial" w:eastAsia="Times New Roman" w:hAnsi="Arial" w:cs="Arial"/>
                <w:i/>
                <w:iCs/>
                <w:color w:val="000000"/>
                <w:sz w:val="20"/>
                <w:szCs w:val="20"/>
                <w:u w:val="single"/>
                <w:lang w:eastAsia="da-DK"/>
              </w:rPr>
              <w:t>1</w:t>
            </w:r>
            <w:proofErr w:type="gramEnd"/>
            <w:r w:rsidRPr="00F8476D">
              <w:rPr>
                <w:rFonts w:ascii="Arial" w:eastAsia="Times New Roman" w:hAnsi="Arial" w:cs="Arial"/>
                <w:color w:val="000000"/>
                <w:sz w:val="20"/>
                <w:szCs w:val="20"/>
                <w:lang w:eastAsia="da-DK"/>
              </w:rPr>
              <w:t xml:space="preserve">  % pr. måned </w:t>
            </w:r>
            <w:r w:rsidRPr="00F8476D">
              <w:rPr>
                <w:rFonts w:ascii="Arial" w:eastAsia="Times New Roman" w:hAnsi="Arial" w:cs="Arial"/>
                <w:color w:val="000000"/>
                <w:sz w:val="20"/>
                <w:szCs w:val="20"/>
                <w:lang w:eastAsia="da-DK"/>
              </w:rPr>
              <w:lastRenderedPageBreak/>
              <w:t xml:space="preserve">regnet fra lejemålets begyndelse og til lejemålets ophør. Når der er </w:t>
            </w:r>
            <w:proofErr w:type="gramStart"/>
            <w:r w:rsidRPr="00F8476D">
              <w:rPr>
                <w:rFonts w:ascii="Arial" w:eastAsia="Times New Roman" w:hAnsi="Arial" w:cs="Arial"/>
                <w:color w:val="000000"/>
                <w:sz w:val="20"/>
                <w:szCs w:val="20"/>
                <w:lang w:eastAsia="da-DK"/>
              </w:rPr>
              <w:t>gået  </w:t>
            </w:r>
            <w:r w:rsidRPr="00F8476D">
              <w:rPr>
                <w:rFonts w:ascii="Arial" w:eastAsia="Times New Roman" w:hAnsi="Arial" w:cs="Arial"/>
                <w:i/>
                <w:iCs/>
                <w:color w:val="000000"/>
                <w:sz w:val="20"/>
                <w:szCs w:val="20"/>
                <w:u w:val="single"/>
                <w:lang w:eastAsia="da-DK"/>
              </w:rPr>
              <w:t>100</w:t>
            </w:r>
            <w:proofErr w:type="gramEnd"/>
            <w:r w:rsidRPr="00F8476D">
              <w:rPr>
                <w:rFonts w:ascii="Arial" w:eastAsia="Times New Roman" w:hAnsi="Arial" w:cs="Arial"/>
                <w:color w:val="000000"/>
                <w:sz w:val="20"/>
                <w:szCs w:val="20"/>
                <w:lang w:eastAsia="da-DK"/>
              </w:rPr>
              <w:t>  måneder, vil udlejeren således helt have overtaget udgiften til normalistandsættelsen.</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lastRenderedPageBreak/>
              <w:t> </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955" w:type="dxa"/>
            <w:gridSpan w:val="2"/>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Misligholdelse</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3.</w:t>
            </w:r>
          </w:p>
        </w:tc>
        <w:tc>
          <w:tcPr>
            <w:tcW w:w="5955" w:type="dxa"/>
            <w:gridSpan w:val="2"/>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Lejeren afholder alle udgifter til istandsættelse som følge af misligholdelse.</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955" w:type="dxa"/>
            <w:gridSpan w:val="2"/>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4.</w:t>
            </w:r>
          </w:p>
        </w:tc>
        <w:tc>
          <w:tcPr>
            <w:tcW w:w="5955" w:type="dxa"/>
            <w:gridSpan w:val="2"/>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Misligholdelse foreligger, når boligen eller dele heraf er forringet eller skadet som følge af fejlagtig brug, fejlagtig vedligeholdelse eller uforsvarlig adfærd af lejeren, medlemmer af dennes husstand eller andre, som lejeren har givet adgang til boligen.</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Ekstraordinær rengøring</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5.</w:t>
            </w:r>
          </w:p>
        </w:tc>
        <w:tc>
          <w:tcPr>
            <w:tcW w:w="5955" w:type="dxa"/>
            <w:gridSpan w:val="2"/>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Hvis der er behov for ekstraordinær rengøring herunder også af hårde hvidevarer, inventar, sanitetsgenstande m.v., betragtes dette også som misligholdelse.</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Undladelse af normalistandsættelse</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6.</w:t>
            </w:r>
          </w:p>
        </w:tc>
        <w:tc>
          <w:tcPr>
            <w:tcW w:w="5955" w:type="dxa"/>
            <w:gridSpan w:val="2"/>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Normalistandsættelse kan undlades for bygningsoverflader, som ved fraflytningssynet fremtræder håndværksmæssigt forsvarligt </w:t>
            </w:r>
            <w:proofErr w:type="spellStart"/>
            <w:r w:rsidRPr="00F8476D">
              <w:rPr>
                <w:rFonts w:ascii="Arial" w:eastAsia="Times New Roman" w:hAnsi="Arial" w:cs="Arial"/>
                <w:color w:val="000000"/>
                <w:sz w:val="20"/>
                <w:szCs w:val="20"/>
                <w:lang w:eastAsia="da-DK"/>
              </w:rPr>
              <w:t>nyistandsat</w:t>
            </w:r>
            <w:proofErr w:type="spellEnd"/>
            <w:r w:rsidRPr="00F8476D">
              <w:rPr>
                <w:rFonts w:ascii="Arial" w:eastAsia="Times New Roman" w:hAnsi="Arial" w:cs="Arial"/>
                <w:color w:val="000000"/>
                <w:sz w:val="20"/>
                <w:szCs w:val="20"/>
                <w:lang w:eastAsia="da-DK"/>
              </w:rPr>
              <w:t>.</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Syn ved fraflytning</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7.</w:t>
            </w:r>
          </w:p>
        </w:tc>
        <w:tc>
          <w:tcPr>
            <w:tcW w:w="5955" w:type="dxa"/>
            <w:gridSpan w:val="2"/>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Udlejeren foretager syn af boligen senest 2 uger efter at være blevet bekendt med, at fraflytningen har fundet sted. Lejeren indkaldes skriftligt til dette syn med mindst 1 uges varsel.</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Fraflytningsrapport</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8.</w:t>
            </w:r>
          </w:p>
        </w:tc>
        <w:tc>
          <w:tcPr>
            <w:tcW w:w="5955" w:type="dxa"/>
            <w:gridSpan w:val="2"/>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Ved synet udarbejder udlejeren en fraflytningsrapport, hvor det fremgår, hvilke istandsættelsesarbejder, der skal udføres som normalistandsættelse, og hvilke der er misligholdelse eller betales af udlejeren.</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9.</w:t>
            </w:r>
          </w:p>
        </w:tc>
        <w:tc>
          <w:tcPr>
            <w:tcW w:w="5955" w:type="dxa"/>
            <w:gridSpan w:val="2"/>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Kopi af fraflytningsrapporten udleveres til lejeren ved synet eller sendes til lejeren senest 14 dage efter, såfremt denne ikke er til stede ved synet eller ikke vil kvittere for modtagelsen af kopien af rapporten.</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Oplysning om istandsættelsesudgifter</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10.</w:t>
            </w:r>
          </w:p>
        </w:tc>
        <w:tc>
          <w:tcPr>
            <w:tcW w:w="5955" w:type="dxa"/>
            <w:gridSpan w:val="2"/>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Senest 14 dage efter synsdatoen giver udlejeren lejeren skriftlig oplysning om den anslåede udgift til istandsættelsen og lejerens andel heraf, opdelt på normalistandsættelse og eventuel misligholdelse.</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Endelig opgørelse</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11.</w:t>
            </w:r>
          </w:p>
        </w:tc>
        <w:tc>
          <w:tcPr>
            <w:tcW w:w="5955" w:type="dxa"/>
            <w:gridSpan w:val="2"/>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Udlejeren sender den endelige opgørelse over istandsættelsesudgifterne til lejeren uden unødig forsinkelse med angivelse af, hvilke istandsættelsesarbejder, der er udført, hvad de har kostet, og hvordan lejerens andel af udgifterne er beregnet. Istandsættelsesarbejde som følge af misligholdelse specificeres </w:t>
            </w:r>
            <w:r w:rsidRPr="00F8476D">
              <w:rPr>
                <w:rFonts w:ascii="Arial" w:eastAsia="Times New Roman" w:hAnsi="Arial" w:cs="Arial"/>
                <w:color w:val="000000"/>
                <w:sz w:val="20"/>
                <w:szCs w:val="20"/>
                <w:lang w:eastAsia="da-DK"/>
              </w:rPr>
              <w:lastRenderedPageBreak/>
              <w:t>og sammentælles.</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lastRenderedPageBreak/>
              <w:t> </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12.</w:t>
            </w:r>
          </w:p>
        </w:tc>
        <w:tc>
          <w:tcPr>
            <w:tcW w:w="5955" w:type="dxa"/>
            <w:gridSpan w:val="2"/>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I den endelige opgørelse kan lejerens samlede andel af eventuelle overskridelser ikke overstige 10 % i forhold til den først anslåede istandsættelsesudgift.</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after="0" w:line="240" w:lineRule="auto"/>
              <w:rPr>
                <w:rFonts w:ascii="Arial" w:eastAsia="Times New Roman" w:hAnsi="Arial" w:cs="Arial"/>
                <w:color w:val="3F3F3F"/>
                <w:sz w:val="20"/>
                <w:szCs w:val="20"/>
                <w:lang w:eastAsia="da-DK"/>
              </w:rPr>
            </w:pP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5955" w:type="dxa"/>
            <w:gridSpan w:val="2"/>
            <w:tcBorders>
              <w:top w:val="nil"/>
              <w:left w:val="nil"/>
              <w:bottom w:val="nil"/>
              <w:right w:val="nil"/>
            </w:tcBorders>
            <w:shd w:val="clear" w:color="auto" w:fill="auto"/>
            <w:hideMark/>
          </w:tcPr>
          <w:p w:rsidR="00F8476D" w:rsidRPr="00F8476D" w:rsidRDefault="00F8476D" w:rsidP="00F8476D">
            <w:pPr>
              <w:spacing w:after="0" w:line="240" w:lineRule="auto"/>
              <w:rPr>
                <w:rFonts w:ascii="Arial" w:eastAsia="Times New Roman" w:hAnsi="Arial" w:cs="Arial"/>
                <w:color w:val="3F3F3F"/>
                <w:sz w:val="20"/>
                <w:szCs w:val="20"/>
                <w:lang w:eastAsia="da-DK"/>
              </w:rPr>
            </w:pPr>
          </w:p>
        </w:tc>
      </w:tr>
      <w:tr w:rsidR="00F8476D" w:rsidRPr="00F8476D" w:rsidTr="00F8476D">
        <w:tc>
          <w:tcPr>
            <w:tcW w:w="318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Arbejdets udførelse</w:t>
            </w:r>
          </w:p>
        </w:tc>
        <w:tc>
          <w:tcPr>
            <w:tcW w:w="570" w:type="dxa"/>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13.</w:t>
            </w:r>
          </w:p>
        </w:tc>
        <w:tc>
          <w:tcPr>
            <w:tcW w:w="5955" w:type="dxa"/>
            <w:gridSpan w:val="2"/>
            <w:tcBorders>
              <w:top w:val="nil"/>
              <w:left w:val="nil"/>
              <w:bottom w:val="nil"/>
              <w:right w:val="nil"/>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Istandsættelsesarbejdet udføres på udlejerens foranledning.</w:t>
            </w:r>
          </w:p>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bl>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Istandsættelse ved </w:t>
      </w:r>
      <w:proofErr w:type="gramStart"/>
      <w:r w:rsidRPr="00F8476D">
        <w:rPr>
          <w:rFonts w:ascii="Arial" w:eastAsia="Times New Roman" w:hAnsi="Arial" w:cs="Arial"/>
          <w:color w:val="000000"/>
          <w:sz w:val="20"/>
          <w:szCs w:val="20"/>
          <w:lang w:eastAsia="da-DK"/>
        </w:rPr>
        <w:t>bytning       14</w:t>
      </w:r>
      <w:proofErr w:type="gramEnd"/>
      <w:r w:rsidRPr="00F8476D">
        <w:rPr>
          <w:rFonts w:ascii="Arial" w:eastAsia="Times New Roman" w:hAnsi="Arial" w:cs="Arial"/>
          <w:color w:val="000000"/>
          <w:sz w:val="20"/>
          <w:szCs w:val="20"/>
          <w:lang w:eastAsia="da-DK"/>
        </w:rPr>
        <w:t>.</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xml:space="preserve">     Ved bytning af boliger gælder samme bestemmelser som </w:t>
      </w:r>
      <w:proofErr w:type="gramStart"/>
      <w:r w:rsidRPr="00F8476D">
        <w:rPr>
          <w:rFonts w:ascii="Arial" w:eastAsia="Times New Roman" w:hAnsi="Arial" w:cs="Arial"/>
          <w:color w:val="000000"/>
          <w:sz w:val="20"/>
          <w:szCs w:val="20"/>
          <w:lang w:eastAsia="da-DK"/>
        </w:rPr>
        <w:t>ved  øvrige</w:t>
      </w:r>
      <w:proofErr w:type="gramEnd"/>
      <w:r w:rsidRPr="00F8476D">
        <w:rPr>
          <w:rFonts w:ascii="Arial" w:eastAsia="Times New Roman" w:hAnsi="Arial" w:cs="Arial"/>
          <w:color w:val="000000"/>
          <w:sz w:val="20"/>
          <w:szCs w:val="20"/>
          <w:lang w:eastAsia="da-DK"/>
        </w:rPr>
        <w:t xml:space="preserve"> fraflytninger.</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                                                     </w:t>
      </w:r>
      <w:proofErr w:type="gramStart"/>
      <w:r w:rsidRPr="00F8476D">
        <w:rPr>
          <w:rFonts w:ascii="Arial" w:eastAsia="Times New Roman" w:hAnsi="Arial" w:cs="Arial"/>
          <w:color w:val="000000"/>
          <w:sz w:val="20"/>
          <w:szCs w:val="20"/>
          <w:lang w:eastAsia="da-DK"/>
        </w:rPr>
        <w:t>V      Særlig</w:t>
      </w:r>
      <w:proofErr w:type="gramEnd"/>
      <w:r w:rsidRPr="00F8476D">
        <w:rPr>
          <w:rFonts w:ascii="Arial" w:eastAsia="Times New Roman" w:hAnsi="Arial" w:cs="Arial"/>
          <w:color w:val="000000"/>
          <w:sz w:val="20"/>
          <w:szCs w:val="20"/>
          <w:lang w:eastAsia="da-DK"/>
        </w:rPr>
        <w:t xml:space="preserve"> udvendig vedligeholdelse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(Jfr. III, 4)</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1.             </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Lejer</w:t>
      </w:r>
      <w:proofErr w:type="gramEnd"/>
      <w:r w:rsidRPr="00F8476D">
        <w:rPr>
          <w:rFonts w:ascii="Arial" w:eastAsia="Times New Roman" w:hAnsi="Arial" w:cs="Arial"/>
          <w:color w:val="000000"/>
          <w:sz w:val="20"/>
          <w:szCs w:val="20"/>
          <w:lang w:eastAsia="da-DK"/>
        </w:rPr>
        <w:t xml:space="preserve"> skal vedligeholde haver efter afdelingens forskrifter og som fastlagt i husordenen.</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2.             </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Lejer</w:t>
      </w:r>
      <w:proofErr w:type="gramEnd"/>
      <w:r w:rsidRPr="00F8476D">
        <w:rPr>
          <w:rFonts w:ascii="Arial" w:eastAsia="Times New Roman" w:hAnsi="Arial" w:cs="Arial"/>
          <w:color w:val="000000"/>
          <w:sz w:val="20"/>
          <w:szCs w:val="20"/>
          <w:lang w:eastAsia="da-DK"/>
        </w:rPr>
        <w:t xml:space="preserve"> foretager renholdelse og snerydning af adgangsveje fra fælles stier til hoveddør.</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For beboere på 1. sal gælder renholdelsespligten også for trappe og altaner.</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Af hensyn til bygningen må der ikke anvendes glatførebekæmpelse på trapper og altaner som indeholder salt (andre optøningsmidler som f.eks. </w:t>
      </w:r>
      <w:proofErr w:type="spellStart"/>
      <w:r w:rsidRPr="00F8476D">
        <w:rPr>
          <w:rFonts w:ascii="Arial" w:eastAsia="Times New Roman" w:hAnsi="Arial" w:cs="Arial"/>
          <w:color w:val="000000"/>
          <w:sz w:val="20"/>
          <w:szCs w:val="20"/>
          <w:lang w:eastAsia="da-DK"/>
        </w:rPr>
        <w:t>Urea</w:t>
      </w:r>
      <w:proofErr w:type="spellEnd"/>
      <w:r w:rsidRPr="00F8476D">
        <w:rPr>
          <w:rFonts w:ascii="Arial" w:eastAsia="Times New Roman" w:hAnsi="Arial" w:cs="Arial"/>
          <w:color w:val="000000"/>
          <w:sz w:val="20"/>
          <w:szCs w:val="20"/>
          <w:lang w:eastAsia="da-DK"/>
        </w:rPr>
        <w:t xml:space="preserve"> kan anvendes).</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r w:rsidRPr="00F8476D">
        <w:rPr>
          <w:rFonts w:ascii="Arial" w:eastAsia="Times New Roman" w:hAnsi="Arial" w:cs="Arial"/>
          <w:b/>
          <w:bCs/>
          <w:color w:val="000000"/>
          <w:sz w:val="20"/>
          <w:szCs w:val="20"/>
          <w:lang w:eastAsia="da-DK"/>
        </w:rPr>
        <w:t> </w:t>
      </w:r>
      <w:proofErr w:type="gramStart"/>
      <w:r w:rsidRPr="00F8476D">
        <w:rPr>
          <w:rFonts w:ascii="Arial" w:eastAsia="Times New Roman" w:hAnsi="Arial" w:cs="Arial"/>
          <w:b/>
          <w:bCs/>
          <w:color w:val="000000"/>
          <w:sz w:val="20"/>
          <w:szCs w:val="20"/>
          <w:lang w:eastAsia="da-DK"/>
        </w:rPr>
        <w:t>VI  Særlige</w:t>
      </w:r>
      <w:proofErr w:type="gramEnd"/>
      <w:r w:rsidRPr="00F8476D">
        <w:rPr>
          <w:rFonts w:ascii="Arial" w:eastAsia="Times New Roman" w:hAnsi="Arial" w:cs="Arial"/>
          <w:b/>
          <w:bCs/>
          <w:color w:val="000000"/>
          <w:sz w:val="20"/>
          <w:szCs w:val="20"/>
          <w:lang w:eastAsia="da-DK"/>
        </w:rPr>
        <w:t xml:space="preserve"> regler for indvendig vedligeholdelse.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xml:space="preserve">Vægge er ved indflytningen tapetseret med </w:t>
      </w:r>
      <w:proofErr w:type="spellStart"/>
      <w:r w:rsidRPr="00F8476D">
        <w:rPr>
          <w:rFonts w:ascii="Arial" w:eastAsia="Times New Roman" w:hAnsi="Arial" w:cs="Arial"/>
          <w:color w:val="000000"/>
          <w:sz w:val="20"/>
          <w:szCs w:val="20"/>
          <w:lang w:eastAsia="da-DK"/>
        </w:rPr>
        <w:t>Rutextapet</w:t>
      </w:r>
      <w:proofErr w:type="spellEnd"/>
      <w:r w:rsidRPr="00F8476D">
        <w:rPr>
          <w:rFonts w:ascii="Arial" w:eastAsia="Times New Roman" w:hAnsi="Arial" w:cs="Arial"/>
          <w:color w:val="000000"/>
          <w:sz w:val="20"/>
          <w:szCs w:val="20"/>
          <w:lang w:eastAsia="da-DK"/>
        </w:rPr>
        <w:t xml:space="preserve"> eller glasvæv, malet med </w:t>
      </w:r>
      <w:proofErr w:type="spellStart"/>
      <w:r w:rsidRPr="00F8476D">
        <w:rPr>
          <w:rFonts w:ascii="Arial" w:eastAsia="Times New Roman" w:hAnsi="Arial" w:cs="Arial"/>
          <w:color w:val="000000"/>
          <w:sz w:val="20"/>
          <w:szCs w:val="20"/>
          <w:lang w:eastAsia="da-DK"/>
        </w:rPr>
        <w:t>usmittende</w:t>
      </w:r>
      <w:proofErr w:type="spellEnd"/>
      <w:r w:rsidRPr="00F8476D">
        <w:rPr>
          <w:rFonts w:ascii="Arial" w:eastAsia="Times New Roman" w:hAnsi="Arial" w:cs="Arial"/>
          <w:color w:val="000000"/>
          <w:sz w:val="20"/>
          <w:szCs w:val="20"/>
          <w:lang w:eastAsia="da-DK"/>
        </w:rPr>
        <w:t xml:space="preserve"> plastikmaling og kan vedligeholdes med følgende tapet- og malingtyper: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 xml:space="preserve">-         </w:t>
      </w:r>
      <w:proofErr w:type="spellStart"/>
      <w:r w:rsidRPr="00F8476D">
        <w:rPr>
          <w:rFonts w:ascii="Arial" w:eastAsia="Times New Roman" w:hAnsi="Arial" w:cs="Arial"/>
          <w:color w:val="000000"/>
          <w:sz w:val="20"/>
          <w:szCs w:val="20"/>
          <w:lang w:eastAsia="da-DK"/>
        </w:rPr>
        <w:t>Rutextapet</w:t>
      </w:r>
      <w:proofErr w:type="spellEnd"/>
      <w:proofErr w:type="gramEnd"/>
      <w:r w:rsidRPr="00F8476D">
        <w:rPr>
          <w:rFonts w:ascii="Arial" w:eastAsia="Times New Roman" w:hAnsi="Arial" w:cs="Arial"/>
          <w:color w:val="000000"/>
          <w:sz w:val="20"/>
          <w:szCs w:val="20"/>
          <w:lang w:eastAsia="da-DK"/>
        </w:rPr>
        <w:t xml:space="preserve"> 135 gram ekstra.</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         Glasvæv</w:t>
      </w:r>
      <w:proofErr w:type="gramEnd"/>
      <w:r w:rsidRPr="00F8476D">
        <w:rPr>
          <w:rFonts w:ascii="Arial" w:eastAsia="Times New Roman" w:hAnsi="Arial" w:cs="Arial"/>
          <w:color w:val="000000"/>
          <w:sz w:val="20"/>
          <w:szCs w:val="20"/>
          <w:lang w:eastAsia="da-DK"/>
        </w:rPr>
        <w:t>/glasfilt Wall-</w:t>
      </w:r>
      <w:proofErr w:type="spellStart"/>
      <w:r w:rsidRPr="00F8476D">
        <w:rPr>
          <w:rFonts w:ascii="Arial" w:eastAsia="Times New Roman" w:hAnsi="Arial" w:cs="Arial"/>
          <w:color w:val="000000"/>
          <w:sz w:val="20"/>
          <w:szCs w:val="20"/>
          <w:lang w:eastAsia="da-DK"/>
        </w:rPr>
        <w:t>hess</w:t>
      </w:r>
      <w:proofErr w:type="spellEnd"/>
      <w:r w:rsidRPr="00F8476D">
        <w:rPr>
          <w:rFonts w:ascii="Arial" w:eastAsia="Times New Roman" w:hAnsi="Arial" w:cs="Arial"/>
          <w:color w:val="000000"/>
          <w:sz w:val="20"/>
          <w:szCs w:val="20"/>
          <w:lang w:eastAsia="da-DK"/>
        </w:rPr>
        <w:t xml:space="preserve"> 2299 eller tilsvarende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         Plastikmaling</w:t>
      </w:r>
      <w:proofErr w:type="gramEnd"/>
      <w:r w:rsidRPr="00F8476D">
        <w:rPr>
          <w:rFonts w:ascii="Arial" w:eastAsia="Times New Roman" w:hAnsi="Arial" w:cs="Arial"/>
          <w:color w:val="000000"/>
          <w:sz w:val="20"/>
          <w:szCs w:val="20"/>
          <w:lang w:eastAsia="da-DK"/>
        </w:rPr>
        <w:t xml:space="preserve"> glanstrin </w:t>
      </w:r>
      <w:r w:rsidRPr="00F8476D">
        <w:rPr>
          <w:rFonts w:ascii="Arial" w:eastAsia="Times New Roman" w:hAnsi="Arial" w:cs="Arial"/>
          <w:b/>
          <w:bCs/>
          <w:i/>
          <w:iCs/>
          <w:color w:val="000000"/>
          <w:sz w:val="20"/>
          <w:szCs w:val="20"/>
          <w:lang w:eastAsia="da-DK"/>
        </w:rPr>
        <w:t>5 (*10)</w:t>
      </w:r>
      <w:r w:rsidRPr="00F8476D">
        <w:rPr>
          <w:rFonts w:ascii="Arial" w:eastAsia="Times New Roman" w:hAnsi="Arial" w:cs="Arial"/>
          <w:color w:val="000000"/>
          <w:sz w:val="20"/>
          <w:szCs w:val="20"/>
          <w:lang w:eastAsia="da-DK"/>
        </w:rPr>
        <w:t> – lys råhvid, glans 20 for badeværelse.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i/>
          <w:iCs/>
          <w:color w:val="000000"/>
          <w:sz w:val="20"/>
          <w:szCs w:val="20"/>
          <w:lang w:eastAsia="da-DK"/>
        </w:rPr>
        <w:t xml:space="preserve">(*Det skal bemærkes </w:t>
      </w:r>
      <w:proofErr w:type="gramStart"/>
      <w:r w:rsidRPr="00F8476D">
        <w:rPr>
          <w:rFonts w:ascii="Arial" w:eastAsia="Times New Roman" w:hAnsi="Arial" w:cs="Arial"/>
          <w:i/>
          <w:iCs/>
          <w:color w:val="000000"/>
          <w:sz w:val="20"/>
          <w:szCs w:val="20"/>
          <w:lang w:eastAsia="da-DK"/>
        </w:rPr>
        <w:t>at</w:t>
      </w:r>
      <w:proofErr w:type="gramEnd"/>
      <w:r w:rsidRPr="00F8476D">
        <w:rPr>
          <w:rFonts w:ascii="Arial" w:eastAsia="Times New Roman" w:hAnsi="Arial" w:cs="Arial"/>
          <w:i/>
          <w:iCs/>
          <w:color w:val="000000"/>
          <w:sz w:val="20"/>
          <w:szCs w:val="20"/>
          <w:lang w:eastAsia="da-DK"/>
        </w:rPr>
        <w:t xml:space="preserve"> </w:t>
      </w:r>
      <w:proofErr w:type="gramStart"/>
      <w:r w:rsidRPr="00F8476D">
        <w:rPr>
          <w:rFonts w:ascii="Arial" w:eastAsia="Times New Roman" w:hAnsi="Arial" w:cs="Arial"/>
          <w:i/>
          <w:iCs/>
          <w:color w:val="000000"/>
          <w:sz w:val="20"/>
          <w:szCs w:val="20"/>
          <w:lang w:eastAsia="da-DK"/>
        </w:rPr>
        <w:t>efter</w:t>
      </w:r>
      <w:proofErr w:type="gramEnd"/>
      <w:r w:rsidRPr="00F8476D">
        <w:rPr>
          <w:rFonts w:ascii="Arial" w:eastAsia="Times New Roman" w:hAnsi="Arial" w:cs="Arial"/>
          <w:i/>
          <w:iCs/>
          <w:color w:val="000000"/>
          <w:sz w:val="20"/>
          <w:szCs w:val="20"/>
          <w:lang w:eastAsia="da-DK"/>
        </w:rPr>
        <w:t xml:space="preserve"> første fraflytning opgraderes der til glans 10, </w:t>
      </w:r>
      <w:proofErr w:type="spellStart"/>
      <w:r w:rsidRPr="00F8476D">
        <w:rPr>
          <w:rFonts w:ascii="Arial" w:eastAsia="Times New Roman" w:hAnsi="Arial" w:cs="Arial"/>
          <w:i/>
          <w:iCs/>
          <w:color w:val="000000"/>
          <w:sz w:val="20"/>
          <w:szCs w:val="20"/>
          <w:lang w:eastAsia="da-DK"/>
        </w:rPr>
        <w:t>d.v.s</w:t>
      </w:r>
      <w:proofErr w:type="spellEnd"/>
      <w:r w:rsidRPr="00F8476D">
        <w:rPr>
          <w:rFonts w:ascii="Arial" w:eastAsia="Times New Roman" w:hAnsi="Arial" w:cs="Arial"/>
          <w:i/>
          <w:iCs/>
          <w:color w:val="000000"/>
          <w:sz w:val="20"/>
          <w:szCs w:val="20"/>
          <w:lang w:eastAsia="da-DK"/>
        </w:rPr>
        <w:t>. at 1. lejer skal aflevere væggene i stue, værelser, entre og køkken i glans 5, hvorefter afdelingen opgraderer til glans 10 inden næste lejer flytter ind)</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Dog må følgende tapet og vægbeklædninger ikke benyttes:</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         hessianbeklædning</w:t>
      </w:r>
      <w:proofErr w:type="gramEnd"/>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lastRenderedPageBreak/>
        <w:t>-         træpaneler</w:t>
      </w:r>
      <w:proofErr w:type="gramEnd"/>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         fløjlstapeter</w:t>
      </w:r>
      <w:proofErr w:type="gramEnd"/>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Stue, værelse og </w:t>
      </w:r>
      <w:proofErr w:type="gramStart"/>
      <w:r w:rsidRPr="00F8476D">
        <w:rPr>
          <w:rFonts w:ascii="Arial" w:eastAsia="Times New Roman" w:hAnsi="Arial" w:cs="Arial"/>
          <w:color w:val="000000"/>
          <w:sz w:val="20"/>
          <w:szCs w:val="20"/>
          <w:lang w:eastAsia="da-DK"/>
        </w:rPr>
        <w:t>entre                             1</w:t>
      </w:r>
      <w:proofErr w:type="gramEnd"/>
      <w:r w:rsidRPr="00F8476D">
        <w:rPr>
          <w:rFonts w:ascii="Arial" w:eastAsia="Times New Roman" w:hAnsi="Arial" w:cs="Arial"/>
          <w:color w:val="000000"/>
          <w:sz w:val="20"/>
          <w:szCs w:val="20"/>
          <w:lang w:eastAsia="da-DK"/>
        </w:rPr>
        <w:t>.</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Vægbehandling</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Afvaskes og spartles. Derefter opsættes </w:t>
      </w:r>
      <w:proofErr w:type="spellStart"/>
      <w:r w:rsidRPr="00F8476D">
        <w:rPr>
          <w:rFonts w:ascii="Arial" w:eastAsia="Times New Roman" w:hAnsi="Arial" w:cs="Arial"/>
          <w:color w:val="000000"/>
          <w:sz w:val="20"/>
          <w:szCs w:val="20"/>
          <w:lang w:eastAsia="da-DK"/>
        </w:rPr>
        <w:t>Rutex</w:t>
      </w:r>
      <w:proofErr w:type="spellEnd"/>
      <w:r w:rsidRPr="00F8476D">
        <w:rPr>
          <w:rFonts w:ascii="Arial" w:eastAsia="Times New Roman" w:hAnsi="Arial" w:cs="Arial"/>
          <w:color w:val="000000"/>
          <w:sz w:val="20"/>
          <w:szCs w:val="20"/>
          <w:lang w:eastAsia="da-DK"/>
        </w:rPr>
        <w:t xml:space="preserve">- eller glasvæv/glasfilt. Herefter males minimum 1-2 gange med </w:t>
      </w:r>
      <w:proofErr w:type="spellStart"/>
      <w:r w:rsidRPr="00F8476D">
        <w:rPr>
          <w:rFonts w:ascii="Arial" w:eastAsia="Times New Roman" w:hAnsi="Arial" w:cs="Arial"/>
          <w:color w:val="000000"/>
          <w:sz w:val="20"/>
          <w:szCs w:val="20"/>
          <w:lang w:eastAsia="da-DK"/>
        </w:rPr>
        <w:t>usmittende</w:t>
      </w:r>
      <w:proofErr w:type="spellEnd"/>
      <w:r w:rsidRPr="00F8476D">
        <w:rPr>
          <w:rFonts w:ascii="Arial" w:eastAsia="Times New Roman" w:hAnsi="Arial" w:cs="Arial"/>
          <w:color w:val="000000"/>
          <w:sz w:val="20"/>
          <w:szCs w:val="20"/>
          <w:lang w:eastAsia="da-DK"/>
        </w:rPr>
        <w:t xml:space="preserve"> plastikmaling glanstrin </w:t>
      </w:r>
      <w:r w:rsidRPr="00F8476D">
        <w:rPr>
          <w:rFonts w:ascii="Arial" w:eastAsia="Times New Roman" w:hAnsi="Arial" w:cs="Arial"/>
          <w:b/>
          <w:bCs/>
          <w:i/>
          <w:iCs/>
          <w:color w:val="000000"/>
          <w:sz w:val="20"/>
          <w:szCs w:val="20"/>
          <w:lang w:eastAsia="da-DK"/>
        </w:rPr>
        <w:t>5 (*10)</w:t>
      </w:r>
      <w:r w:rsidRPr="00F8476D">
        <w:rPr>
          <w:rFonts w:ascii="Arial" w:eastAsia="Times New Roman" w:hAnsi="Arial" w:cs="Arial"/>
          <w:color w:val="000000"/>
          <w:sz w:val="20"/>
          <w:szCs w:val="20"/>
          <w:lang w:eastAsia="da-DK"/>
        </w:rPr>
        <w:t>, råhvid. Udfaldskrav skal være ensartet dækkende, lukket og glat overflade.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i/>
          <w:iCs/>
          <w:color w:val="000000"/>
          <w:sz w:val="20"/>
          <w:szCs w:val="20"/>
          <w:lang w:eastAsia="da-DK"/>
        </w:rPr>
        <w:t xml:space="preserve">(*Det skal bemærkes </w:t>
      </w:r>
      <w:proofErr w:type="gramStart"/>
      <w:r w:rsidRPr="00F8476D">
        <w:rPr>
          <w:rFonts w:ascii="Arial" w:eastAsia="Times New Roman" w:hAnsi="Arial" w:cs="Arial"/>
          <w:i/>
          <w:iCs/>
          <w:color w:val="000000"/>
          <w:sz w:val="20"/>
          <w:szCs w:val="20"/>
          <w:lang w:eastAsia="da-DK"/>
        </w:rPr>
        <w:t>at</w:t>
      </w:r>
      <w:proofErr w:type="gramEnd"/>
      <w:r w:rsidRPr="00F8476D">
        <w:rPr>
          <w:rFonts w:ascii="Arial" w:eastAsia="Times New Roman" w:hAnsi="Arial" w:cs="Arial"/>
          <w:i/>
          <w:iCs/>
          <w:color w:val="000000"/>
          <w:sz w:val="20"/>
          <w:szCs w:val="20"/>
          <w:lang w:eastAsia="da-DK"/>
        </w:rPr>
        <w:t xml:space="preserve"> </w:t>
      </w:r>
      <w:proofErr w:type="gramStart"/>
      <w:r w:rsidRPr="00F8476D">
        <w:rPr>
          <w:rFonts w:ascii="Arial" w:eastAsia="Times New Roman" w:hAnsi="Arial" w:cs="Arial"/>
          <w:i/>
          <w:iCs/>
          <w:color w:val="000000"/>
          <w:sz w:val="20"/>
          <w:szCs w:val="20"/>
          <w:lang w:eastAsia="da-DK"/>
        </w:rPr>
        <w:t>efter</w:t>
      </w:r>
      <w:proofErr w:type="gramEnd"/>
      <w:r w:rsidRPr="00F8476D">
        <w:rPr>
          <w:rFonts w:ascii="Arial" w:eastAsia="Times New Roman" w:hAnsi="Arial" w:cs="Arial"/>
          <w:i/>
          <w:iCs/>
          <w:color w:val="000000"/>
          <w:sz w:val="20"/>
          <w:szCs w:val="20"/>
          <w:lang w:eastAsia="da-DK"/>
        </w:rPr>
        <w:t xml:space="preserve"> første fraflytning opgraderes der til glans 10, </w:t>
      </w:r>
      <w:proofErr w:type="spellStart"/>
      <w:r w:rsidRPr="00F8476D">
        <w:rPr>
          <w:rFonts w:ascii="Arial" w:eastAsia="Times New Roman" w:hAnsi="Arial" w:cs="Arial"/>
          <w:i/>
          <w:iCs/>
          <w:color w:val="000000"/>
          <w:sz w:val="20"/>
          <w:szCs w:val="20"/>
          <w:lang w:eastAsia="da-DK"/>
        </w:rPr>
        <w:t>d.v.s</w:t>
      </w:r>
      <w:proofErr w:type="spellEnd"/>
      <w:r w:rsidRPr="00F8476D">
        <w:rPr>
          <w:rFonts w:ascii="Arial" w:eastAsia="Times New Roman" w:hAnsi="Arial" w:cs="Arial"/>
          <w:i/>
          <w:iCs/>
          <w:color w:val="000000"/>
          <w:sz w:val="20"/>
          <w:szCs w:val="20"/>
          <w:lang w:eastAsia="da-DK"/>
        </w:rPr>
        <w:t>. at 1. lejer skal aflevere væggene i stue, værelser og entre i glans 5, hvorefter</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i/>
          <w:iCs/>
          <w:color w:val="000000"/>
          <w:sz w:val="20"/>
          <w:szCs w:val="20"/>
          <w:lang w:eastAsia="da-DK"/>
        </w:rPr>
        <w:t>afdelingen opgraderer til glans 10 inden næste lejer flytter ind)</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Loftbehandling</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u w:val="single"/>
          <w:lang w:eastAsia="da-DK"/>
        </w:rPr>
        <w:t>Gipslofter: </w:t>
      </w:r>
      <w:r w:rsidRPr="00F8476D">
        <w:rPr>
          <w:rFonts w:ascii="Arial" w:eastAsia="Times New Roman" w:hAnsi="Arial" w:cs="Arial"/>
          <w:color w:val="000000"/>
          <w:sz w:val="20"/>
          <w:szCs w:val="20"/>
          <w:lang w:eastAsia="da-DK"/>
        </w:rPr>
        <w:t xml:space="preserve">afvaskes og </w:t>
      </w:r>
      <w:proofErr w:type="spellStart"/>
      <w:r w:rsidRPr="00F8476D">
        <w:rPr>
          <w:rFonts w:ascii="Arial" w:eastAsia="Times New Roman" w:hAnsi="Arial" w:cs="Arial"/>
          <w:color w:val="000000"/>
          <w:sz w:val="20"/>
          <w:szCs w:val="20"/>
          <w:lang w:eastAsia="da-DK"/>
        </w:rPr>
        <w:t>udspartles</w:t>
      </w:r>
      <w:proofErr w:type="spellEnd"/>
      <w:r w:rsidRPr="00F8476D">
        <w:rPr>
          <w:rFonts w:ascii="Arial" w:eastAsia="Times New Roman" w:hAnsi="Arial" w:cs="Arial"/>
          <w:color w:val="000000"/>
          <w:sz w:val="20"/>
          <w:szCs w:val="20"/>
          <w:lang w:eastAsia="da-DK"/>
        </w:rPr>
        <w:t>, herefter males minimum 1-2 gange med plastikmaling helmat, råhvid. Udfaldskrav skal være ensartet dækkende og udfyldt flade.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Hvor der på lofter opsættes glasfilt på grund af revne- dannelser skal følgende behandling foretages:</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1.      Afrensning og afvaskning til fast og bæredygtig grund.</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2.      Pletspartling med sandspartelmasse.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3.      Grunding med alkydgrunder, vandig.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4.      Opsætning af armeringsfilt i klæber, baner skal være stødt mod hinanden.</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5.      Herefter males minimum 2 gange med plastikmaling, glanstrin 5, råhvid.</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Udfaldskrav: dækket, lukket og udfyldt flade.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Synlige </w:t>
      </w:r>
      <w:proofErr w:type="gramStart"/>
      <w:r w:rsidRPr="00F8476D">
        <w:rPr>
          <w:rFonts w:ascii="Arial" w:eastAsia="Times New Roman" w:hAnsi="Arial" w:cs="Arial"/>
          <w:color w:val="000000"/>
          <w:sz w:val="20"/>
          <w:szCs w:val="20"/>
          <w:lang w:eastAsia="da-DK"/>
        </w:rPr>
        <w:t>rør</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w:t>
      </w:r>
      <w:r w:rsidRPr="00F8476D">
        <w:rPr>
          <w:rFonts w:ascii="Arial" w:eastAsia="Times New Roman" w:hAnsi="Arial" w:cs="Arial"/>
          <w:b/>
          <w:bCs/>
          <w:color w:val="000000"/>
          <w:sz w:val="20"/>
          <w:szCs w:val="20"/>
          <w:lang w:eastAsia="da-DK"/>
        </w:rPr>
        <w:t>2</w:t>
      </w:r>
      <w:proofErr w:type="gramEnd"/>
      <w:r w:rsidRPr="00F8476D">
        <w:rPr>
          <w:rFonts w:ascii="Arial" w:eastAsia="Times New Roman" w:hAnsi="Arial" w:cs="Arial"/>
          <w:b/>
          <w:bCs/>
          <w:color w:val="000000"/>
          <w:sz w:val="20"/>
          <w:szCs w:val="20"/>
          <w:lang w:eastAsia="da-DK"/>
        </w:rPr>
        <w:t>.</w:t>
      </w: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Afrenses og slibes for rust. </w:t>
      </w:r>
      <w:proofErr w:type="spellStart"/>
      <w:r w:rsidRPr="00F8476D">
        <w:rPr>
          <w:rFonts w:ascii="Arial" w:eastAsia="Times New Roman" w:hAnsi="Arial" w:cs="Arial"/>
          <w:color w:val="000000"/>
          <w:sz w:val="20"/>
          <w:szCs w:val="20"/>
          <w:lang w:eastAsia="da-DK"/>
        </w:rPr>
        <w:t>Pletning</w:t>
      </w:r>
      <w:proofErr w:type="spellEnd"/>
      <w:r w:rsidRPr="00F8476D">
        <w:rPr>
          <w:rFonts w:ascii="Arial" w:eastAsia="Times New Roman" w:hAnsi="Arial" w:cs="Arial"/>
          <w:color w:val="000000"/>
          <w:sz w:val="20"/>
          <w:szCs w:val="20"/>
          <w:lang w:eastAsia="da-DK"/>
        </w:rPr>
        <w:t xml:space="preserve"> med rusthindrende maling, Herefter males minimum 2 gange med </w:t>
      </w:r>
      <w:proofErr w:type="spellStart"/>
      <w:r w:rsidRPr="00F8476D">
        <w:rPr>
          <w:rFonts w:ascii="Arial" w:eastAsia="Times New Roman" w:hAnsi="Arial" w:cs="Arial"/>
          <w:color w:val="000000"/>
          <w:sz w:val="20"/>
          <w:szCs w:val="20"/>
          <w:lang w:eastAsia="da-DK"/>
        </w:rPr>
        <w:t>acrylplastemalje</w:t>
      </w:r>
      <w:proofErr w:type="spellEnd"/>
      <w:r w:rsidRPr="00F8476D">
        <w:rPr>
          <w:rFonts w:ascii="Arial" w:eastAsia="Times New Roman" w:hAnsi="Arial" w:cs="Arial"/>
          <w:color w:val="000000"/>
          <w:sz w:val="20"/>
          <w:szCs w:val="20"/>
          <w:lang w:eastAsia="da-DK"/>
        </w:rPr>
        <w:t>, glanstrin 40, råhvid.</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Faldstammer                     </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w:t>
      </w:r>
      <w:r w:rsidRPr="00F8476D">
        <w:rPr>
          <w:rFonts w:ascii="Arial" w:eastAsia="Times New Roman" w:hAnsi="Arial" w:cs="Arial"/>
          <w:b/>
          <w:bCs/>
          <w:color w:val="000000"/>
          <w:sz w:val="20"/>
          <w:szCs w:val="20"/>
          <w:lang w:eastAsia="da-DK"/>
        </w:rPr>
        <w:t>3</w:t>
      </w:r>
      <w:proofErr w:type="gramEnd"/>
      <w:r w:rsidRPr="00F8476D">
        <w:rPr>
          <w:rFonts w:ascii="Arial" w:eastAsia="Times New Roman" w:hAnsi="Arial" w:cs="Arial"/>
          <w:b/>
          <w:bCs/>
          <w:color w:val="000000"/>
          <w:sz w:val="20"/>
          <w:szCs w:val="20"/>
          <w:lang w:eastAsia="da-DK"/>
        </w:rPr>
        <w:t>.</w:t>
      </w: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Afrenses og slibes for rust. Grund isoleres i nødvendigt omfang. </w:t>
      </w:r>
      <w:proofErr w:type="spellStart"/>
      <w:r w:rsidRPr="00F8476D">
        <w:rPr>
          <w:rFonts w:ascii="Arial" w:eastAsia="Times New Roman" w:hAnsi="Arial" w:cs="Arial"/>
          <w:color w:val="000000"/>
          <w:sz w:val="20"/>
          <w:szCs w:val="20"/>
          <w:lang w:eastAsia="da-DK"/>
        </w:rPr>
        <w:t>Pletning</w:t>
      </w:r>
      <w:proofErr w:type="spellEnd"/>
      <w:r w:rsidRPr="00F8476D">
        <w:rPr>
          <w:rFonts w:ascii="Arial" w:eastAsia="Times New Roman" w:hAnsi="Arial" w:cs="Arial"/>
          <w:color w:val="000000"/>
          <w:sz w:val="20"/>
          <w:szCs w:val="20"/>
          <w:lang w:eastAsia="da-DK"/>
        </w:rPr>
        <w:t xml:space="preserve"> med rusthindrende maling. Herefter males minimum 2 gange </w:t>
      </w:r>
      <w:proofErr w:type="spellStart"/>
      <w:r w:rsidRPr="00F8476D">
        <w:rPr>
          <w:rFonts w:ascii="Arial" w:eastAsia="Times New Roman" w:hAnsi="Arial" w:cs="Arial"/>
          <w:color w:val="000000"/>
          <w:sz w:val="20"/>
          <w:szCs w:val="20"/>
          <w:lang w:eastAsia="da-DK"/>
        </w:rPr>
        <w:t>acrylplastemalje</w:t>
      </w:r>
      <w:proofErr w:type="spellEnd"/>
      <w:r w:rsidRPr="00F8476D">
        <w:rPr>
          <w:rFonts w:ascii="Arial" w:eastAsia="Times New Roman" w:hAnsi="Arial" w:cs="Arial"/>
          <w:color w:val="000000"/>
          <w:sz w:val="20"/>
          <w:szCs w:val="20"/>
          <w:lang w:eastAsia="da-DK"/>
        </w:rPr>
        <w:t>, glanstrin 40, råhvid.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Køkken                                         4</w:t>
      </w:r>
      <w:proofErr w:type="gramEnd"/>
      <w:r w:rsidRPr="00F8476D">
        <w:rPr>
          <w:rFonts w:ascii="Arial" w:eastAsia="Times New Roman" w:hAnsi="Arial" w:cs="Arial"/>
          <w:color w:val="000000"/>
          <w:sz w:val="20"/>
          <w:szCs w:val="20"/>
          <w:lang w:eastAsia="da-DK"/>
        </w:rPr>
        <w:t>.</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lastRenderedPageBreak/>
        <w:t>Vægbehandling</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w:t>
      </w:r>
      <w:r w:rsidRPr="00F8476D">
        <w:rPr>
          <w:rFonts w:ascii="Arial" w:eastAsia="Times New Roman" w:hAnsi="Arial" w:cs="Arial"/>
          <w:b/>
          <w:bCs/>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Afvaskes og spartles. Derefter opsættes </w:t>
      </w:r>
      <w:proofErr w:type="spellStart"/>
      <w:r w:rsidRPr="00F8476D">
        <w:rPr>
          <w:rFonts w:ascii="Arial" w:eastAsia="Times New Roman" w:hAnsi="Arial" w:cs="Arial"/>
          <w:color w:val="000000"/>
          <w:sz w:val="20"/>
          <w:szCs w:val="20"/>
          <w:lang w:eastAsia="da-DK"/>
        </w:rPr>
        <w:t>Rutex</w:t>
      </w:r>
      <w:proofErr w:type="spellEnd"/>
      <w:r w:rsidRPr="00F8476D">
        <w:rPr>
          <w:rFonts w:ascii="Arial" w:eastAsia="Times New Roman" w:hAnsi="Arial" w:cs="Arial"/>
          <w:color w:val="000000"/>
          <w:sz w:val="20"/>
          <w:szCs w:val="20"/>
          <w:lang w:eastAsia="da-DK"/>
        </w:rPr>
        <w:t xml:space="preserve">- eller glasvæv/glasfilt, herefter males minimum 1-2 gange med </w:t>
      </w:r>
      <w:proofErr w:type="spellStart"/>
      <w:r w:rsidRPr="00F8476D">
        <w:rPr>
          <w:rFonts w:ascii="Arial" w:eastAsia="Times New Roman" w:hAnsi="Arial" w:cs="Arial"/>
          <w:color w:val="000000"/>
          <w:sz w:val="20"/>
          <w:szCs w:val="20"/>
          <w:lang w:eastAsia="da-DK"/>
        </w:rPr>
        <w:t>usmittende</w:t>
      </w:r>
      <w:proofErr w:type="spellEnd"/>
      <w:r w:rsidRPr="00F8476D">
        <w:rPr>
          <w:rFonts w:ascii="Arial" w:eastAsia="Times New Roman" w:hAnsi="Arial" w:cs="Arial"/>
          <w:color w:val="000000"/>
          <w:sz w:val="20"/>
          <w:szCs w:val="20"/>
          <w:lang w:eastAsia="da-DK"/>
        </w:rPr>
        <w:t xml:space="preserve"> plastikmaling glanstrin </w:t>
      </w:r>
      <w:r w:rsidRPr="00F8476D">
        <w:rPr>
          <w:rFonts w:ascii="Arial" w:eastAsia="Times New Roman" w:hAnsi="Arial" w:cs="Arial"/>
          <w:b/>
          <w:bCs/>
          <w:i/>
          <w:iCs/>
          <w:color w:val="000000"/>
          <w:sz w:val="20"/>
          <w:szCs w:val="20"/>
          <w:lang w:eastAsia="da-DK"/>
        </w:rPr>
        <w:t>5 (*10)</w:t>
      </w:r>
      <w:r w:rsidRPr="00F8476D">
        <w:rPr>
          <w:rFonts w:ascii="Arial" w:eastAsia="Times New Roman" w:hAnsi="Arial" w:cs="Arial"/>
          <w:color w:val="000000"/>
          <w:sz w:val="20"/>
          <w:szCs w:val="20"/>
          <w:lang w:eastAsia="da-DK"/>
        </w:rPr>
        <w:t>, råhvid. Udfaldskrav: skal være ensartet dækkende og udfyldt flade.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i/>
          <w:iCs/>
          <w:color w:val="000000"/>
          <w:sz w:val="20"/>
          <w:szCs w:val="20"/>
          <w:lang w:eastAsia="da-DK"/>
        </w:rPr>
        <w:t xml:space="preserve">(*Det skal bemærkes </w:t>
      </w:r>
      <w:proofErr w:type="gramStart"/>
      <w:r w:rsidRPr="00F8476D">
        <w:rPr>
          <w:rFonts w:ascii="Arial" w:eastAsia="Times New Roman" w:hAnsi="Arial" w:cs="Arial"/>
          <w:i/>
          <w:iCs/>
          <w:color w:val="000000"/>
          <w:sz w:val="20"/>
          <w:szCs w:val="20"/>
          <w:lang w:eastAsia="da-DK"/>
        </w:rPr>
        <w:t>at</w:t>
      </w:r>
      <w:proofErr w:type="gramEnd"/>
      <w:r w:rsidRPr="00F8476D">
        <w:rPr>
          <w:rFonts w:ascii="Arial" w:eastAsia="Times New Roman" w:hAnsi="Arial" w:cs="Arial"/>
          <w:i/>
          <w:iCs/>
          <w:color w:val="000000"/>
          <w:sz w:val="20"/>
          <w:szCs w:val="20"/>
          <w:lang w:eastAsia="da-DK"/>
        </w:rPr>
        <w:t xml:space="preserve"> </w:t>
      </w:r>
      <w:proofErr w:type="gramStart"/>
      <w:r w:rsidRPr="00F8476D">
        <w:rPr>
          <w:rFonts w:ascii="Arial" w:eastAsia="Times New Roman" w:hAnsi="Arial" w:cs="Arial"/>
          <w:i/>
          <w:iCs/>
          <w:color w:val="000000"/>
          <w:sz w:val="20"/>
          <w:szCs w:val="20"/>
          <w:lang w:eastAsia="da-DK"/>
        </w:rPr>
        <w:t>efter</w:t>
      </w:r>
      <w:proofErr w:type="gramEnd"/>
      <w:r w:rsidRPr="00F8476D">
        <w:rPr>
          <w:rFonts w:ascii="Arial" w:eastAsia="Times New Roman" w:hAnsi="Arial" w:cs="Arial"/>
          <w:i/>
          <w:iCs/>
          <w:color w:val="000000"/>
          <w:sz w:val="20"/>
          <w:szCs w:val="20"/>
          <w:lang w:eastAsia="da-DK"/>
        </w:rPr>
        <w:t xml:space="preserve"> første fraflytning opgraderes der til glans 10, </w:t>
      </w:r>
      <w:proofErr w:type="spellStart"/>
      <w:r w:rsidRPr="00F8476D">
        <w:rPr>
          <w:rFonts w:ascii="Arial" w:eastAsia="Times New Roman" w:hAnsi="Arial" w:cs="Arial"/>
          <w:i/>
          <w:iCs/>
          <w:color w:val="000000"/>
          <w:sz w:val="20"/>
          <w:szCs w:val="20"/>
          <w:lang w:eastAsia="da-DK"/>
        </w:rPr>
        <w:t>d.v.s</w:t>
      </w:r>
      <w:proofErr w:type="spellEnd"/>
      <w:r w:rsidRPr="00F8476D">
        <w:rPr>
          <w:rFonts w:ascii="Arial" w:eastAsia="Times New Roman" w:hAnsi="Arial" w:cs="Arial"/>
          <w:i/>
          <w:iCs/>
          <w:color w:val="000000"/>
          <w:sz w:val="20"/>
          <w:szCs w:val="20"/>
          <w:lang w:eastAsia="da-DK"/>
        </w:rPr>
        <w:t>. at 1. lejer skal aflevere væggene i køkken i glans 5, hvorefter afdelingen opgraderer til glans 10 inden næste lejer flytter ind)</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Over køkkenborde males som anført ovenfor under vægbehandling med glanstrin 35.</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Loftbehandling</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u w:val="single"/>
          <w:lang w:eastAsia="da-DK"/>
        </w:rPr>
        <w:t>Gipslofter </w:t>
      </w:r>
      <w:r w:rsidRPr="00F8476D">
        <w:rPr>
          <w:rFonts w:ascii="Arial" w:eastAsia="Times New Roman" w:hAnsi="Arial" w:cs="Arial"/>
          <w:color w:val="000000"/>
          <w:sz w:val="20"/>
          <w:szCs w:val="20"/>
          <w:lang w:eastAsia="da-DK"/>
        </w:rPr>
        <w:t>:</w:t>
      </w:r>
      <w:proofErr w:type="gramEnd"/>
      <w:r w:rsidRPr="00F8476D">
        <w:rPr>
          <w:rFonts w:ascii="Arial" w:eastAsia="Times New Roman" w:hAnsi="Arial" w:cs="Arial"/>
          <w:color w:val="000000"/>
          <w:sz w:val="20"/>
          <w:szCs w:val="20"/>
          <w:lang w:eastAsia="da-DK"/>
        </w:rPr>
        <w:t xml:space="preserve"> afvaskes og </w:t>
      </w:r>
      <w:proofErr w:type="spellStart"/>
      <w:r w:rsidRPr="00F8476D">
        <w:rPr>
          <w:rFonts w:ascii="Arial" w:eastAsia="Times New Roman" w:hAnsi="Arial" w:cs="Arial"/>
          <w:color w:val="000000"/>
          <w:sz w:val="20"/>
          <w:szCs w:val="20"/>
          <w:lang w:eastAsia="da-DK"/>
        </w:rPr>
        <w:t>udspartles</w:t>
      </w:r>
      <w:proofErr w:type="spellEnd"/>
      <w:r w:rsidRPr="00F8476D">
        <w:rPr>
          <w:rFonts w:ascii="Arial" w:eastAsia="Times New Roman" w:hAnsi="Arial" w:cs="Arial"/>
          <w:color w:val="000000"/>
          <w:sz w:val="20"/>
          <w:szCs w:val="20"/>
          <w:lang w:eastAsia="da-DK"/>
        </w:rPr>
        <w:t>. Herefter males minimum 1-2 gange med plastikmaling helmat, råhvid. Udfaldskrav skal være ensartet dækkende og udfyldt flade.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Hvor der på lofter opsættes glasfilt på grund af revne- dannelser skal følgende behandling foretages:</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1.      Afrensning og afvaskning til fast og bæredygtig grund.</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2.      Pletspartling med sandspartelmasse.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3.      Grunding med alkydgrunder, vandig.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4.      Opsætning af armeringsfilt i klæber, baner skal være stødt mod hinanden.</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5.      Herefter males minimum 2 gange med plastikmaling, glanstrin 5, råhvid</w:t>
      </w:r>
    </w:p>
    <w:p w:rsidR="00F8476D" w:rsidRPr="00F8476D" w:rsidRDefault="00F8476D" w:rsidP="00F8476D">
      <w:pPr>
        <w:shd w:val="clear" w:color="auto" w:fill="FFFFFF"/>
        <w:spacing w:before="100" w:beforeAutospacing="1" w:after="240"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Udfaldskrav: dækket, lukket og udfyldt flade.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Badeværelse</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w:t>
      </w:r>
      <w:r w:rsidRPr="00F8476D">
        <w:rPr>
          <w:rFonts w:ascii="Arial" w:eastAsia="Times New Roman" w:hAnsi="Arial" w:cs="Arial"/>
          <w:b/>
          <w:bCs/>
          <w:color w:val="000000"/>
          <w:sz w:val="20"/>
          <w:szCs w:val="20"/>
          <w:lang w:eastAsia="da-DK"/>
        </w:rPr>
        <w:t>5</w:t>
      </w:r>
      <w:proofErr w:type="gramEnd"/>
      <w:r w:rsidRPr="00F8476D">
        <w:rPr>
          <w:rFonts w:ascii="Arial" w:eastAsia="Times New Roman" w:hAnsi="Arial" w:cs="Arial"/>
          <w:b/>
          <w:bCs/>
          <w:color w:val="000000"/>
          <w:sz w:val="20"/>
          <w:szCs w:val="20"/>
          <w:lang w:eastAsia="da-DK"/>
        </w:rPr>
        <w:t>.</w:t>
      </w: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Vægbehandling</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Afvaskes og </w:t>
      </w:r>
      <w:proofErr w:type="spellStart"/>
      <w:r w:rsidRPr="00F8476D">
        <w:rPr>
          <w:rFonts w:ascii="Arial" w:eastAsia="Times New Roman" w:hAnsi="Arial" w:cs="Arial"/>
          <w:color w:val="000000"/>
          <w:sz w:val="20"/>
          <w:szCs w:val="20"/>
          <w:lang w:eastAsia="da-DK"/>
        </w:rPr>
        <w:t>udspartles</w:t>
      </w:r>
      <w:proofErr w:type="spellEnd"/>
      <w:r w:rsidRPr="00F8476D">
        <w:rPr>
          <w:rFonts w:ascii="Arial" w:eastAsia="Times New Roman" w:hAnsi="Arial" w:cs="Arial"/>
          <w:color w:val="000000"/>
          <w:sz w:val="20"/>
          <w:szCs w:val="20"/>
          <w:lang w:eastAsia="da-DK"/>
        </w:rPr>
        <w:t>. Herefter males minimum 1-2 gange med akryl plasticmaling glanstrin 20 i lys.</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Udfaldskrav: skal være ensartet dækkende og udfyldt flade.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Loftsbehandling                </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Afvaskes og </w:t>
      </w:r>
      <w:proofErr w:type="spellStart"/>
      <w:r w:rsidRPr="00F8476D">
        <w:rPr>
          <w:rFonts w:ascii="Arial" w:eastAsia="Times New Roman" w:hAnsi="Arial" w:cs="Arial"/>
          <w:color w:val="000000"/>
          <w:sz w:val="20"/>
          <w:szCs w:val="20"/>
          <w:lang w:eastAsia="da-DK"/>
        </w:rPr>
        <w:t>udspartles</w:t>
      </w:r>
      <w:proofErr w:type="spellEnd"/>
      <w:r w:rsidRPr="00F8476D">
        <w:rPr>
          <w:rFonts w:ascii="Arial" w:eastAsia="Times New Roman" w:hAnsi="Arial" w:cs="Arial"/>
          <w:color w:val="000000"/>
          <w:sz w:val="20"/>
          <w:szCs w:val="20"/>
          <w:lang w:eastAsia="da-DK"/>
        </w:rPr>
        <w:t xml:space="preserve">. Herefter males minimum 1-2 </w:t>
      </w:r>
      <w:proofErr w:type="spellStart"/>
      <w:r w:rsidRPr="00F8476D">
        <w:rPr>
          <w:rFonts w:ascii="Arial" w:eastAsia="Times New Roman" w:hAnsi="Arial" w:cs="Arial"/>
          <w:color w:val="000000"/>
          <w:sz w:val="20"/>
          <w:szCs w:val="20"/>
          <w:lang w:eastAsia="da-DK"/>
        </w:rPr>
        <w:t>gan</w:t>
      </w:r>
      <w:proofErr w:type="spellEnd"/>
      <w:r w:rsidRPr="00F8476D">
        <w:rPr>
          <w:rFonts w:ascii="Arial" w:eastAsia="Times New Roman" w:hAnsi="Arial" w:cs="Arial"/>
          <w:color w:val="000000"/>
          <w:sz w:val="20"/>
          <w:szCs w:val="20"/>
          <w:lang w:eastAsia="da-DK"/>
        </w:rPr>
        <w:t>-</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ge med akryl plasticmaling glanstrin 55 i lys råhvid. Udfaldskrav: skal være ensartet dækkende og udfyldt flade.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Hvor der på lofter opsættes glasfilt på grund af revne- dannelser skal følgende behandling foretages:</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1.      Afrensning og afvaskning til fast og bæredygtig grund.</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2.      Pletspartling med sandspartelmasse.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lastRenderedPageBreak/>
        <w:t>3.      Grunding med alkydgrunder, vandig.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4.      Opsætning af armeringsfilt i klæber, baner skal være stødt mod hinanden.</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5.      Herefter males minimum 2 gange med plastikmaling, glanstrin 55, lys råhvid.</w:t>
      </w:r>
    </w:p>
    <w:p w:rsidR="00F8476D" w:rsidRPr="00F8476D" w:rsidRDefault="00F8476D" w:rsidP="00F8476D">
      <w:pPr>
        <w:shd w:val="clear" w:color="auto" w:fill="FFFFFF"/>
        <w:spacing w:before="100" w:beforeAutospacing="1" w:after="240"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Udfaldskrav: dækket, lukket og udfyldt flade.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Gulve</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w:t>
      </w:r>
      <w:r w:rsidRPr="00F8476D">
        <w:rPr>
          <w:rFonts w:ascii="Arial" w:eastAsia="Times New Roman" w:hAnsi="Arial" w:cs="Arial"/>
          <w:b/>
          <w:bCs/>
          <w:color w:val="000000"/>
          <w:sz w:val="20"/>
          <w:szCs w:val="20"/>
          <w:lang w:eastAsia="da-DK"/>
        </w:rPr>
        <w:t>6</w:t>
      </w:r>
      <w:proofErr w:type="gramEnd"/>
      <w:r w:rsidRPr="00F8476D">
        <w:rPr>
          <w:rFonts w:ascii="Arial" w:eastAsia="Times New Roman" w:hAnsi="Arial" w:cs="Arial"/>
          <w:b/>
          <w:bCs/>
          <w:color w:val="000000"/>
          <w:sz w:val="20"/>
          <w:szCs w:val="20"/>
          <w:lang w:eastAsia="da-DK"/>
        </w:rPr>
        <w:t>.</w:t>
      </w: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Vedligeholdelse af gulve skal ske i nødvendigt omfang i </w:t>
      </w:r>
      <w:proofErr w:type="spellStart"/>
      <w:r w:rsidRPr="00F8476D">
        <w:rPr>
          <w:rFonts w:ascii="Arial" w:eastAsia="Times New Roman" w:hAnsi="Arial" w:cs="Arial"/>
          <w:color w:val="000000"/>
          <w:sz w:val="20"/>
          <w:szCs w:val="20"/>
          <w:lang w:eastAsia="da-DK"/>
        </w:rPr>
        <w:t>boperioden</w:t>
      </w:r>
      <w:proofErr w:type="spellEnd"/>
      <w:r w:rsidRPr="00F8476D">
        <w:rPr>
          <w:rFonts w:ascii="Arial" w:eastAsia="Times New Roman" w:hAnsi="Arial" w:cs="Arial"/>
          <w:color w:val="000000"/>
          <w:sz w:val="20"/>
          <w:szCs w:val="20"/>
          <w:lang w:eastAsia="da-DK"/>
        </w:rPr>
        <w:t>, med 2 til 5 års mellemrum.</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Parketgulve skal behandles som følger:</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Lakering af gulve: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1.      Rensning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2.      Afstøvning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3.      2</w:t>
      </w:r>
      <w:proofErr w:type="gramEnd"/>
      <w:r w:rsidRPr="00F8476D">
        <w:rPr>
          <w:rFonts w:ascii="Arial" w:eastAsia="Times New Roman" w:hAnsi="Arial" w:cs="Arial"/>
          <w:color w:val="000000"/>
          <w:sz w:val="20"/>
          <w:szCs w:val="20"/>
          <w:lang w:eastAsia="da-DK"/>
        </w:rPr>
        <w:t xml:space="preserve"> gange parket – og gulvlak, blank</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Udfaldskrav: Ensartet, mættet, lukket og glat flade.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Vinylgulve skal behandles som følger:</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Vinylgulve bør behandles med sæbevand og påfølgende skylning.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Klinke- og flisegulve skal behandles som følger:</w:t>
      </w:r>
    </w:p>
    <w:p w:rsidR="00F8476D" w:rsidRPr="00F8476D" w:rsidRDefault="00F8476D" w:rsidP="00F8476D">
      <w:pPr>
        <w:shd w:val="clear" w:color="auto" w:fill="FFFFFF"/>
        <w:spacing w:before="100" w:beforeAutospacing="1" w:after="240"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Se afdelingens driftsmanual.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Træværk</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w:t>
      </w:r>
      <w:r w:rsidRPr="00F8476D">
        <w:rPr>
          <w:rFonts w:ascii="Arial" w:eastAsia="Times New Roman" w:hAnsi="Arial" w:cs="Arial"/>
          <w:b/>
          <w:bCs/>
          <w:color w:val="000000"/>
          <w:sz w:val="20"/>
          <w:szCs w:val="20"/>
          <w:lang w:eastAsia="da-DK"/>
        </w:rPr>
        <w:t>7</w:t>
      </w:r>
      <w:proofErr w:type="gramEnd"/>
      <w:r w:rsidRPr="00F8476D">
        <w:rPr>
          <w:rFonts w:ascii="Arial" w:eastAsia="Times New Roman" w:hAnsi="Arial" w:cs="Arial"/>
          <w:b/>
          <w:bCs/>
          <w:color w:val="000000"/>
          <w:sz w:val="20"/>
          <w:szCs w:val="20"/>
          <w:lang w:eastAsia="da-DK"/>
        </w:rPr>
        <w:t>.</w:t>
      </w: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Karme, fodpaneler, vinduer, lister skal behandles som</w:t>
      </w:r>
      <w:r w:rsidRPr="00F8476D">
        <w:rPr>
          <w:rFonts w:ascii="Arial" w:eastAsia="Times New Roman" w:hAnsi="Arial" w:cs="Arial"/>
          <w:b/>
          <w:bCs/>
          <w:color w:val="000000"/>
          <w:sz w:val="20"/>
          <w:szCs w:val="20"/>
          <w:lang w:eastAsia="da-DK"/>
        </w:rPr>
        <w:t> følger:</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1.        Afvaskes med grundrengøringsmiddel med blandingsforhold som i produktvejledning.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2.        Mellemslibning.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3.        Pletspartling.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4.        Males minimum en gang med plastgrund- og mellemmaling.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5.        Males minimum en gang med </w:t>
      </w:r>
      <w:proofErr w:type="spellStart"/>
      <w:r w:rsidRPr="00F8476D">
        <w:rPr>
          <w:rFonts w:ascii="Arial" w:eastAsia="Times New Roman" w:hAnsi="Arial" w:cs="Arial"/>
          <w:color w:val="000000"/>
          <w:sz w:val="20"/>
          <w:szCs w:val="20"/>
          <w:lang w:eastAsia="da-DK"/>
        </w:rPr>
        <w:t>acrylplastemalje</w:t>
      </w:r>
      <w:proofErr w:type="spellEnd"/>
      <w:r w:rsidRPr="00F8476D">
        <w:rPr>
          <w:rFonts w:ascii="Arial" w:eastAsia="Times New Roman" w:hAnsi="Arial" w:cs="Arial"/>
          <w:color w:val="000000"/>
          <w:sz w:val="20"/>
          <w:szCs w:val="20"/>
          <w:lang w:eastAsia="da-DK"/>
        </w:rPr>
        <w:t xml:space="preserve"> glanstrin 40 grå/hvid.</w:t>
      </w:r>
    </w:p>
    <w:p w:rsidR="00F8476D" w:rsidRPr="00F8476D" w:rsidRDefault="00F8476D" w:rsidP="00F8476D">
      <w:pPr>
        <w:shd w:val="clear" w:color="auto" w:fill="FFFFFF"/>
        <w:spacing w:before="100" w:beforeAutospacing="1" w:after="240"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Udfaldskrav: skal være ensartet dækkende, lukket og glat flade.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Døre skal behandles som følger:</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Hvis der foretages ændring af den bestående </w:t>
      </w:r>
      <w:proofErr w:type="spellStart"/>
      <w:r w:rsidRPr="00F8476D">
        <w:rPr>
          <w:rFonts w:ascii="Arial" w:eastAsia="Times New Roman" w:hAnsi="Arial" w:cs="Arial"/>
          <w:color w:val="000000"/>
          <w:sz w:val="20"/>
          <w:szCs w:val="20"/>
          <w:lang w:eastAsia="da-DK"/>
        </w:rPr>
        <w:t>behandlings-form</w:t>
      </w:r>
      <w:proofErr w:type="spellEnd"/>
      <w:r w:rsidRPr="00F8476D">
        <w:rPr>
          <w:rFonts w:ascii="Arial" w:eastAsia="Times New Roman" w:hAnsi="Arial" w:cs="Arial"/>
          <w:color w:val="000000"/>
          <w:sz w:val="20"/>
          <w:szCs w:val="20"/>
          <w:lang w:eastAsia="da-DK"/>
        </w:rPr>
        <w:t>, skal ændringen være godkendt i afdelingens husorden.</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u w:val="single"/>
          <w:lang w:eastAsia="da-DK"/>
        </w:rPr>
        <w:lastRenderedPageBreak/>
        <w:t>Lakerede døre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1.      Afrensning og afvaskning.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2.      Mellemslibning.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3.      To gange lak.</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3F3F3F"/>
          <w:sz w:val="20"/>
          <w:szCs w:val="20"/>
          <w:lang w:eastAsia="da-DK"/>
        </w:rPr>
        <w:br/>
      </w:r>
      <w:proofErr w:type="gramStart"/>
      <w:r w:rsidRPr="00F8476D">
        <w:rPr>
          <w:rFonts w:ascii="Arial" w:eastAsia="Times New Roman" w:hAnsi="Arial" w:cs="Arial"/>
          <w:b/>
          <w:bCs/>
          <w:color w:val="000000"/>
          <w:sz w:val="20"/>
          <w:szCs w:val="20"/>
          <w:lang w:eastAsia="da-DK"/>
        </w:rPr>
        <w:t>Inventar</w:t>
      </w:r>
      <w:r w:rsidRPr="00F8476D">
        <w:rPr>
          <w:rFonts w:ascii="Arial" w:eastAsia="Times New Roman" w:hAnsi="Arial" w:cs="Arial"/>
          <w:color w:val="000000"/>
          <w:sz w:val="20"/>
          <w:szCs w:val="20"/>
          <w:lang w:eastAsia="da-DK"/>
        </w:rPr>
        <w:t>                                </w:t>
      </w:r>
      <w:r w:rsidRPr="00F8476D">
        <w:rPr>
          <w:rFonts w:ascii="Arial" w:eastAsia="Times New Roman" w:hAnsi="Arial" w:cs="Arial"/>
          <w:b/>
          <w:bCs/>
          <w:color w:val="000000"/>
          <w:sz w:val="20"/>
          <w:szCs w:val="20"/>
          <w:lang w:eastAsia="da-DK"/>
        </w:rPr>
        <w:t>8</w:t>
      </w:r>
      <w:proofErr w:type="gramEnd"/>
      <w:r w:rsidRPr="00F8476D">
        <w:rPr>
          <w:rFonts w:ascii="Arial" w:eastAsia="Times New Roman" w:hAnsi="Arial" w:cs="Arial"/>
          <w:b/>
          <w:bCs/>
          <w:color w:val="000000"/>
          <w:sz w:val="20"/>
          <w:szCs w:val="20"/>
          <w:lang w:eastAsia="da-DK"/>
        </w:rPr>
        <w:t>.</w:t>
      </w: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Finerede</w:t>
      </w:r>
      <w:r w:rsidRPr="00F8476D">
        <w:rPr>
          <w:rFonts w:ascii="Arial" w:eastAsia="Times New Roman" w:hAnsi="Arial" w:cs="Arial"/>
          <w:b/>
          <w:bCs/>
          <w:color w:val="000000"/>
          <w:sz w:val="20"/>
          <w:szCs w:val="20"/>
          <w:lang w:eastAsia="da-DK"/>
        </w:rPr>
        <w:t> Skabslåger, køkkenlåger, køkkenskabe og laminatlåger samt kantlister på køkkeninventar og klædeskabe skal behandles som følger:</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xml:space="preserve">Hvis der foretages ændring af den bestående </w:t>
      </w:r>
      <w:proofErr w:type="spellStart"/>
      <w:r w:rsidRPr="00F8476D">
        <w:rPr>
          <w:rFonts w:ascii="Arial" w:eastAsia="Times New Roman" w:hAnsi="Arial" w:cs="Arial"/>
          <w:color w:val="000000"/>
          <w:sz w:val="20"/>
          <w:szCs w:val="20"/>
          <w:lang w:eastAsia="da-DK"/>
        </w:rPr>
        <w:t>behandlings-form</w:t>
      </w:r>
      <w:proofErr w:type="spellEnd"/>
      <w:r w:rsidRPr="00F8476D">
        <w:rPr>
          <w:rFonts w:ascii="Arial" w:eastAsia="Times New Roman" w:hAnsi="Arial" w:cs="Arial"/>
          <w:color w:val="000000"/>
          <w:sz w:val="20"/>
          <w:szCs w:val="20"/>
          <w:lang w:eastAsia="da-DK"/>
        </w:rPr>
        <w:t>, skal ændringen være godkendt i afdelingens husorden</w:t>
      </w:r>
    </w:p>
    <w:p w:rsidR="00F8476D" w:rsidRPr="00F8476D" w:rsidRDefault="00F8476D" w:rsidP="00F8476D">
      <w:pPr>
        <w:numPr>
          <w:ilvl w:val="0"/>
          <w:numId w:val="1"/>
        </w:numPr>
        <w:shd w:val="clear" w:color="auto" w:fill="FFFFFF"/>
        <w:spacing w:before="100" w:beforeAutospacing="1" w:after="100" w:afterAutospacing="1" w:line="240" w:lineRule="auto"/>
        <w:ind w:left="0"/>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Afvaskes med grundrengøringsmiddel med blandingsforhold som i produktvejledning</w:t>
      </w:r>
    </w:p>
    <w:p w:rsidR="00F8476D" w:rsidRPr="00F8476D" w:rsidRDefault="00F8476D" w:rsidP="00F8476D">
      <w:pPr>
        <w:numPr>
          <w:ilvl w:val="0"/>
          <w:numId w:val="1"/>
        </w:numPr>
        <w:shd w:val="clear" w:color="auto" w:fill="FFFFFF"/>
        <w:spacing w:before="100" w:beforeAutospacing="1" w:after="100" w:afterAutospacing="1" w:line="240" w:lineRule="auto"/>
        <w:ind w:left="0"/>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Udfaldskrav: skal være ensartet dækkende, lukket og glat flade.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VVS                                                          Radiatorer</w:t>
      </w:r>
      <w:proofErr w:type="gramEnd"/>
      <w:r w:rsidRPr="00F8476D">
        <w:rPr>
          <w:rFonts w:ascii="Arial" w:eastAsia="Times New Roman" w:hAnsi="Arial" w:cs="Arial"/>
          <w:color w:val="000000"/>
          <w:sz w:val="20"/>
          <w:szCs w:val="20"/>
          <w:lang w:eastAsia="da-DK"/>
        </w:rPr>
        <w:t xml:space="preserve"> skal behandles som følger:</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1.  Afvaskes med grundrengøringsmiddel med blandings-</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                                                                      </w:t>
      </w:r>
      <w:proofErr w:type="gramStart"/>
      <w:r w:rsidRPr="00F8476D">
        <w:rPr>
          <w:rFonts w:ascii="Arial" w:eastAsia="Times New Roman" w:hAnsi="Arial" w:cs="Arial"/>
          <w:color w:val="000000"/>
          <w:sz w:val="20"/>
          <w:szCs w:val="20"/>
          <w:lang w:eastAsia="da-DK"/>
        </w:rPr>
        <w:t>forhold som i produktvejledning.</w:t>
      </w:r>
      <w:proofErr w:type="gramEnd"/>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2.  Mellemslibning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                                                                 3.  </w:t>
      </w:r>
      <w:proofErr w:type="spellStart"/>
      <w:r w:rsidRPr="00F8476D">
        <w:rPr>
          <w:rFonts w:ascii="Arial" w:eastAsia="Times New Roman" w:hAnsi="Arial" w:cs="Arial"/>
          <w:color w:val="000000"/>
          <w:sz w:val="20"/>
          <w:szCs w:val="20"/>
          <w:lang w:eastAsia="da-DK"/>
        </w:rPr>
        <w:t>Pletning</w:t>
      </w:r>
      <w:proofErr w:type="spellEnd"/>
      <w:r w:rsidRPr="00F8476D">
        <w:rPr>
          <w:rFonts w:ascii="Arial" w:eastAsia="Times New Roman" w:hAnsi="Arial" w:cs="Arial"/>
          <w:color w:val="000000"/>
          <w:sz w:val="20"/>
          <w:szCs w:val="20"/>
          <w:lang w:eastAsia="da-DK"/>
        </w:rPr>
        <w:t xml:space="preserve"> med rusthindrende maling.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4.  Males minimum 1-2 gange med radiatormaling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glanstrin 50, råhvid.</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Udfaldskrav: skal være ensartet dækkende, lukket og glat flade.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VII</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w:t>
      </w:r>
      <w:r w:rsidRPr="00F8476D">
        <w:rPr>
          <w:rFonts w:ascii="Arial" w:eastAsia="Times New Roman" w:hAnsi="Arial" w:cs="Arial"/>
          <w:b/>
          <w:bCs/>
          <w:color w:val="000000"/>
          <w:sz w:val="20"/>
          <w:szCs w:val="20"/>
          <w:lang w:eastAsia="da-DK"/>
        </w:rPr>
        <w:t>Standard</w:t>
      </w:r>
      <w:proofErr w:type="gramEnd"/>
      <w:r w:rsidRPr="00F8476D">
        <w:rPr>
          <w:rFonts w:ascii="Arial" w:eastAsia="Times New Roman" w:hAnsi="Arial" w:cs="Arial"/>
          <w:b/>
          <w:bCs/>
          <w:color w:val="000000"/>
          <w:sz w:val="20"/>
          <w:szCs w:val="20"/>
          <w:lang w:eastAsia="da-DK"/>
        </w:rPr>
        <w:t xml:space="preserve"> for boligernes vedligeholdelsesstand</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ved overtagelsen.</w:t>
      </w:r>
      <w:proofErr w:type="gramEnd"/>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Boligens standard </w:t>
      </w:r>
      <w:proofErr w:type="gramStart"/>
      <w:r w:rsidRPr="00F8476D">
        <w:rPr>
          <w:rFonts w:ascii="Arial" w:eastAsia="Times New Roman" w:hAnsi="Arial" w:cs="Arial"/>
          <w:color w:val="000000"/>
          <w:sz w:val="20"/>
          <w:szCs w:val="20"/>
          <w:lang w:eastAsia="da-DK"/>
        </w:rPr>
        <w:t>ved                 1</w:t>
      </w:r>
      <w:proofErr w:type="gramEnd"/>
      <w:r w:rsidRPr="00F8476D">
        <w:rPr>
          <w:rFonts w:ascii="Arial" w:eastAsia="Times New Roman" w:hAnsi="Arial" w:cs="Arial"/>
          <w:color w:val="000000"/>
          <w:sz w:val="20"/>
          <w:szCs w:val="20"/>
          <w:lang w:eastAsia="da-DK"/>
        </w:rPr>
        <w:t>.       </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Ved lejerens overtagelse af boligen fremtræder lofter og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lejemålets begyndelse                            </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xml:space="preserve">vægge </w:t>
      </w:r>
      <w:proofErr w:type="spellStart"/>
      <w:r w:rsidRPr="00F8476D">
        <w:rPr>
          <w:rFonts w:ascii="Arial" w:eastAsia="Times New Roman" w:hAnsi="Arial" w:cs="Arial"/>
          <w:color w:val="000000"/>
          <w:sz w:val="20"/>
          <w:szCs w:val="20"/>
          <w:lang w:eastAsia="da-DK"/>
        </w:rPr>
        <w:t>nyistandsatte</w:t>
      </w:r>
      <w:proofErr w:type="spellEnd"/>
      <w:r w:rsidRPr="00F8476D">
        <w:rPr>
          <w:rFonts w:ascii="Arial" w:eastAsia="Times New Roman" w:hAnsi="Arial" w:cs="Arial"/>
          <w:color w:val="000000"/>
          <w:sz w:val="20"/>
          <w:szCs w:val="20"/>
          <w:lang w:eastAsia="da-DK"/>
        </w:rPr>
        <w:t>.</w:t>
      </w:r>
      <w:proofErr w:type="gramEnd"/>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                                                      </w:t>
      </w:r>
      <w:proofErr w:type="gramStart"/>
      <w:r w:rsidRPr="00F8476D">
        <w:rPr>
          <w:rFonts w:ascii="Arial" w:eastAsia="Times New Roman" w:hAnsi="Arial" w:cs="Arial"/>
          <w:color w:val="000000"/>
          <w:sz w:val="20"/>
          <w:szCs w:val="20"/>
          <w:lang w:eastAsia="da-DK"/>
        </w:rPr>
        <w:t>2.       </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Træværk</w:t>
      </w:r>
      <w:proofErr w:type="gramEnd"/>
      <w:r w:rsidRPr="00F8476D">
        <w:rPr>
          <w:rFonts w:ascii="Arial" w:eastAsia="Times New Roman" w:hAnsi="Arial" w:cs="Arial"/>
          <w:color w:val="000000"/>
          <w:sz w:val="20"/>
          <w:szCs w:val="20"/>
          <w:lang w:eastAsia="da-DK"/>
        </w:rPr>
        <w:t>, inventar, tekniske installationer og gulve vil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lastRenderedPageBreak/>
        <w:t>                                                                 </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kun være istandsat, hvor der efter udlejerens skøn har</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                                                                 </w:t>
      </w:r>
      <w:proofErr w:type="gramStart"/>
      <w:r w:rsidRPr="00F8476D">
        <w:rPr>
          <w:rFonts w:ascii="Arial" w:eastAsia="Times New Roman" w:hAnsi="Arial" w:cs="Arial"/>
          <w:color w:val="000000"/>
          <w:sz w:val="20"/>
          <w:szCs w:val="20"/>
          <w:lang w:eastAsia="da-DK"/>
        </w:rPr>
        <w:t>været behov for det.</w:t>
      </w:r>
      <w:proofErr w:type="gramEnd"/>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Slid og </w:t>
      </w:r>
      <w:proofErr w:type="gramStart"/>
      <w:r w:rsidRPr="00F8476D">
        <w:rPr>
          <w:rFonts w:ascii="Arial" w:eastAsia="Times New Roman" w:hAnsi="Arial" w:cs="Arial"/>
          <w:color w:val="000000"/>
          <w:sz w:val="20"/>
          <w:szCs w:val="20"/>
          <w:lang w:eastAsia="da-DK"/>
        </w:rPr>
        <w:t>ælde                                  3</w:t>
      </w:r>
      <w:proofErr w:type="gramEnd"/>
      <w:r w:rsidRPr="00F8476D">
        <w:rPr>
          <w:rFonts w:ascii="Arial" w:eastAsia="Times New Roman" w:hAnsi="Arial" w:cs="Arial"/>
          <w:color w:val="000000"/>
          <w:sz w:val="20"/>
          <w:szCs w:val="20"/>
          <w:lang w:eastAsia="da-DK"/>
        </w:rPr>
        <w:t>.       </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Træværk, inventar, tekniske installationer og gulve kan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bære præg af almindeligt slid og ælde for et lejemål af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den pågældende type.</w:t>
      </w:r>
      <w:proofErr w:type="gramEnd"/>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roofErr w:type="gramStart"/>
      <w:r w:rsidRPr="00F8476D">
        <w:rPr>
          <w:rFonts w:ascii="Arial" w:eastAsia="Times New Roman" w:hAnsi="Arial" w:cs="Arial"/>
          <w:color w:val="000000"/>
          <w:sz w:val="20"/>
          <w:szCs w:val="20"/>
          <w:lang w:eastAsia="da-DK"/>
        </w:rPr>
        <w:t>Farvevalg                                      4</w:t>
      </w:r>
      <w:proofErr w:type="gramEnd"/>
      <w:r w:rsidRPr="00F8476D">
        <w:rPr>
          <w:rFonts w:ascii="Arial" w:eastAsia="Times New Roman" w:hAnsi="Arial" w:cs="Arial"/>
          <w:color w:val="000000"/>
          <w:sz w:val="20"/>
          <w:szCs w:val="20"/>
          <w:lang w:eastAsia="da-DK"/>
        </w:rPr>
        <w:t>.       </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Der kan fra indflytters side stilles krav om farvevalg,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                                                                 </w:t>
      </w:r>
      <w:proofErr w:type="gramStart"/>
      <w:r w:rsidRPr="00F8476D">
        <w:rPr>
          <w:rFonts w:ascii="Arial" w:eastAsia="Times New Roman" w:hAnsi="Arial" w:cs="Arial"/>
          <w:color w:val="000000"/>
          <w:sz w:val="20"/>
          <w:szCs w:val="20"/>
          <w:lang w:eastAsia="da-DK"/>
        </w:rPr>
        <w:t>men på egen regning.</w:t>
      </w:r>
      <w:proofErr w:type="gramEnd"/>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Vægge skal holdes i gængse farver.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Sort, mørkebrun og mørkegrå må ikke benyttes.</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Vægge, lofter </w:t>
      </w:r>
      <w:proofErr w:type="spellStart"/>
      <w:r w:rsidRPr="00F8476D">
        <w:rPr>
          <w:rFonts w:ascii="Arial" w:eastAsia="Times New Roman" w:hAnsi="Arial" w:cs="Arial"/>
          <w:color w:val="000000"/>
          <w:sz w:val="20"/>
          <w:szCs w:val="20"/>
          <w:lang w:eastAsia="da-DK"/>
        </w:rPr>
        <w:t>m.</w:t>
      </w:r>
      <w:proofErr w:type="gramStart"/>
      <w:r w:rsidRPr="00F8476D">
        <w:rPr>
          <w:rFonts w:ascii="Arial" w:eastAsia="Times New Roman" w:hAnsi="Arial" w:cs="Arial"/>
          <w:color w:val="000000"/>
          <w:sz w:val="20"/>
          <w:szCs w:val="20"/>
          <w:lang w:eastAsia="da-DK"/>
        </w:rPr>
        <w:t>m</w:t>
      </w:r>
      <w:proofErr w:type="spellEnd"/>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w:t>
      </w:r>
      <w:proofErr w:type="gramEnd"/>
      <w:r w:rsidRPr="00F8476D">
        <w:rPr>
          <w:rFonts w:ascii="Arial" w:eastAsia="Times New Roman" w:hAnsi="Arial" w:cs="Arial"/>
          <w:color w:val="000000"/>
          <w:sz w:val="20"/>
          <w:szCs w:val="20"/>
          <w:lang w:eastAsia="da-DK"/>
        </w:rPr>
        <w:t>                       </w:t>
      </w:r>
      <w:r w:rsidRPr="00F8476D">
        <w:rPr>
          <w:rFonts w:ascii="Arial" w:eastAsia="Times New Roman" w:hAnsi="Arial" w:cs="Arial"/>
          <w:b/>
          <w:bCs/>
          <w:color w:val="000000"/>
          <w:sz w:val="20"/>
          <w:szCs w:val="20"/>
          <w:lang w:eastAsia="da-DK"/>
        </w:rPr>
        <w:t>5.        Se bilaget Minimumsstandard for overflader ved ind-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flytning:</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Bilag til vedligeholdelsesreglementets afsnit VII pkt. 5</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MINIMUMSSTANDARD FOR OVERFLADER VED INDFLYTNING.</w:t>
      </w:r>
      <w:r w:rsidRPr="00F8476D">
        <w:rPr>
          <w:rFonts w:ascii="Arial" w:eastAsia="Times New Roman" w:hAnsi="Arial" w:cs="Arial"/>
          <w:b/>
          <w:bCs/>
          <w:color w:val="000000"/>
          <w:sz w:val="20"/>
          <w:szCs w:val="20"/>
          <w:lang w:eastAsia="da-DK"/>
        </w:rPr>
        <w:t> </w:t>
      </w:r>
      <w:r w:rsidRPr="00F8476D">
        <w:rPr>
          <w:rFonts w:ascii="Arial" w:eastAsia="Times New Roman" w:hAnsi="Arial" w:cs="Arial"/>
          <w:color w:val="000000"/>
          <w:sz w:val="20"/>
          <w:szCs w:val="20"/>
          <w:lang w:eastAsia="da-DK"/>
        </w:rPr>
        <w:t> </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Det forudsættes, at der ikke forefindes skader og at overfladerne er helt rengjorte!</w:t>
      </w:r>
    </w:p>
    <w:p w:rsidR="00F8476D" w:rsidRDefault="00F8476D" w:rsidP="00F8476D">
      <w:pPr>
        <w:shd w:val="clear" w:color="auto" w:fill="FFFFFF"/>
        <w:spacing w:before="100" w:beforeAutospacing="1" w:after="100" w:afterAutospacing="1" w:line="240" w:lineRule="auto"/>
        <w:rPr>
          <w:rFonts w:ascii="Arial" w:eastAsia="Times New Roman" w:hAnsi="Arial" w:cs="Arial"/>
          <w:color w:val="000000"/>
          <w:sz w:val="20"/>
          <w:szCs w:val="20"/>
          <w:lang w:eastAsia="da-DK"/>
        </w:rPr>
      </w:pPr>
      <w:r w:rsidRPr="00F8476D">
        <w:rPr>
          <w:rFonts w:ascii="Arial" w:eastAsia="Times New Roman" w:hAnsi="Arial" w:cs="Arial"/>
          <w:color w:val="000000"/>
          <w:sz w:val="20"/>
          <w:szCs w:val="20"/>
          <w:lang w:eastAsia="da-DK"/>
        </w:rPr>
        <w:t> </w:t>
      </w:r>
    </w:p>
    <w:p w:rsidR="00F8476D" w:rsidRDefault="00F8476D" w:rsidP="00F8476D">
      <w:pPr>
        <w:shd w:val="clear" w:color="auto" w:fill="FFFFFF"/>
        <w:spacing w:before="100" w:beforeAutospacing="1" w:after="100" w:afterAutospacing="1" w:line="240" w:lineRule="auto"/>
        <w:rPr>
          <w:rFonts w:ascii="Arial" w:eastAsia="Times New Roman" w:hAnsi="Arial" w:cs="Arial"/>
          <w:color w:val="000000"/>
          <w:sz w:val="20"/>
          <w:szCs w:val="20"/>
          <w:lang w:eastAsia="da-DK"/>
        </w:rPr>
      </w:pPr>
    </w:p>
    <w:p w:rsidR="00F8476D" w:rsidRDefault="00F8476D" w:rsidP="00F8476D">
      <w:pPr>
        <w:shd w:val="clear" w:color="auto" w:fill="FFFFFF"/>
        <w:spacing w:before="100" w:beforeAutospacing="1" w:after="100" w:afterAutospacing="1" w:line="240" w:lineRule="auto"/>
        <w:rPr>
          <w:rFonts w:ascii="Arial" w:eastAsia="Times New Roman" w:hAnsi="Arial" w:cs="Arial"/>
          <w:color w:val="000000"/>
          <w:sz w:val="20"/>
          <w:szCs w:val="20"/>
          <w:lang w:eastAsia="da-DK"/>
        </w:rPr>
      </w:pPr>
    </w:p>
    <w:p w:rsidR="00F8476D" w:rsidRDefault="00F8476D" w:rsidP="00F8476D">
      <w:pPr>
        <w:shd w:val="clear" w:color="auto" w:fill="FFFFFF"/>
        <w:spacing w:before="100" w:beforeAutospacing="1" w:after="100" w:afterAutospacing="1" w:line="240" w:lineRule="auto"/>
        <w:rPr>
          <w:rFonts w:ascii="Arial" w:eastAsia="Times New Roman" w:hAnsi="Arial" w:cs="Arial"/>
          <w:color w:val="000000"/>
          <w:sz w:val="20"/>
          <w:szCs w:val="20"/>
          <w:lang w:eastAsia="da-DK"/>
        </w:rPr>
      </w:pPr>
    </w:p>
    <w:p w:rsidR="00F8476D" w:rsidRDefault="00F8476D" w:rsidP="00F8476D">
      <w:pPr>
        <w:shd w:val="clear" w:color="auto" w:fill="FFFFFF"/>
        <w:spacing w:before="100" w:beforeAutospacing="1" w:after="100" w:afterAutospacing="1" w:line="240" w:lineRule="auto"/>
        <w:rPr>
          <w:rFonts w:ascii="Arial" w:eastAsia="Times New Roman" w:hAnsi="Arial" w:cs="Arial"/>
          <w:color w:val="000000"/>
          <w:sz w:val="20"/>
          <w:szCs w:val="20"/>
          <w:lang w:eastAsia="da-DK"/>
        </w:rPr>
      </w:pPr>
    </w:p>
    <w:p w:rsidR="00F8476D" w:rsidRDefault="00F8476D" w:rsidP="00F8476D">
      <w:pPr>
        <w:shd w:val="clear" w:color="auto" w:fill="FFFFFF"/>
        <w:spacing w:before="100" w:beforeAutospacing="1" w:after="100" w:afterAutospacing="1" w:line="240" w:lineRule="auto"/>
        <w:rPr>
          <w:rFonts w:ascii="Arial" w:eastAsia="Times New Roman" w:hAnsi="Arial" w:cs="Arial"/>
          <w:color w:val="000000"/>
          <w:sz w:val="20"/>
          <w:szCs w:val="20"/>
          <w:lang w:eastAsia="da-DK"/>
        </w:rPr>
      </w:pPr>
      <w:bookmarkStart w:id="0" w:name="_GoBack"/>
      <w:bookmarkEnd w:id="0"/>
    </w:p>
    <w:p w:rsidR="00F8476D" w:rsidRDefault="00F8476D" w:rsidP="00F8476D">
      <w:pPr>
        <w:shd w:val="clear" w:color="auto" w:fill="FFFFFF"/>
        <w:spacing w:before="100" w:beforeAutospacing="1" w:after="100" w:afterAutospacing="1" w:line="240" w:lineRule="auto"/>
        <w:rPr>
          <w:rFonts w:ascii="Arial" w:eastAsia="Times New Roman" w:hAnsi="Arial" w:cs="Arial"/>
          <w:color w:val="000000"/>
          <w:sz w:val="20"/>
          <w:szCs w:val="20"/>
          <w:lang w:eastAsia="da-DK"/>
        </w:rPr>
      </w:pP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98"/>
        <w:gridCol w:w="1139"/>
        <w:gridCol w:w="1139"/>
        <w:gridCol w:w="1139"/>
        <w:gridCol w:w="1139"/>
      </w:tblGrid>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EMNER:</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jc w:val="center"/>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4</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jc w:val="center"/>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3</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jc w:val="center"/>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2</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jc w:val="center"/>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1</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Lofter:</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Malede eller hvidtede lofter</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Loftsplader, </w:t>
            </w:r>
            <w:proofErr w:type="spellStart"/>
            <w:r w:rsidRPr="00F8476D">
              <w:rPr>
                <w:rFonts w:ascii="Arial" w:eastAsia="Times New Roman" w:hAnsi="Arial" w:cs="Arial"/>
                <w:color w:val="000000"/>
                <w:sz w:val="20"/>
                <w:szCs w:val="20"/>
                <w:lang w:eastAsia="da-DK"/>
              </w:rPr>
              <w:t>premalede</w:t>
            </w:r>
            <w:proofErr w:type="spellEnd"/>
            <w:r w:rsidRPr="00F8476D">
              <w:rPr>
                <w:rFonts w:ascii="Arial" w:eastAsia="Times New Roman" w:hAnsi="Arial" w:cs="Arial"/>
                <w:color w:val="000000"/>
                <w:sz w:val="20"/>
                <w:szCs w:val="20"/>
                <w:lang w:eastAsia="da-DK"/>
              </w:rPr>
              <w:t xml:space="preserve"> eller med film</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Bræddelofter, (bygninger med maks. 2 etager)</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Vægge:</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Tapetserede eller malede vægge</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Vægplader, </w:t>
            </w:r>
            <w:proofErr w:type="spellStart"/>
            <w:r w:rsidRPr="00F8476D">
              <w:rPr>
                <w:rFonts w:ascii="Arial" w:eastAsia="Times New Roman" w:hAnsi="Arial" w:cs="Arial"/>
                <w:color w:val="000000"/>
                <w:sz w:val="20"/>
                <w:szCs w:val="20"/>
                <w:lang w:eastAsia="da-DK"/>
              </w:rPr>
              <w:t>premalede</w:t>
            </w:r>
            <w:proofErr w:type="spellEnd"/>
            <w:r w:rsidRPr="00F8476D">
              <w:rPr>
                <w:rFonts w:ascii="Arial" w:eastAsia="Times New Roman" w:hAnsi="Arial" w:cs="Arial"/>
                <w:color w:val="000000"/>
                <w:sz w:val="20"/>
                <w:szCs w:val="20"/>
                <w:lang w:eastAsia="da-DK"/>
              </w:rPr>
              <w:t xml:space="preserve"> eller med film</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Bræddevægge, (bygninger med maks. 8 etager)</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Vægge ved køkkenvask, (vådrumsvæg)</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Badeværelsesvægge, (vådrumsvægge)</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Gulve:</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Bræddegulve</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Parketgulve</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Linoleums- eller vinylgulve</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Badeværelsesgulve, (vådrumsgulve)</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Træværk:</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Fodpaneler</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Dørkarme og </w:t>
            </w:r>
            <w:proofErr w:type="gramStart"/>
            <w:r w:rsidRPr="00F8476D">
              <w:rPr>
                <w:rFonts w:ascii="Arial" w:eastAsia="Times New Roman" w:hAnsi="Arial" w:cs="Arial"/>
                <w:color w:val="000000"/>
                <w:sz w:val="20"/>
                <w:szCs w:val="20"/>
                <w:lang w:eastAsia="da-DK"/>
              </w:rPr>
              <w:t>–indfatninger</w:t>
            </w:r>
            <w:proofErr w:type="gramEnd"/>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Dørtærskler, (dørtrin)</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Døre</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Vindueskarme, -rammer og indfatninger</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Vinduesplader</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Inventar:</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Køkkenbordsplader</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Køkkenskabe, -sider og </w:t>
            </w:r>
            <w:proofErr w:type="gramStart"/>
            <w:r w:rsidRPr="00F8476D">
              <w:rPr>
                <w:rFonts w:ascii="Arial" w:eastAsia="Times New Roman" w:hAnsi="Arial" w:cs="Arial"/>
                <w:color w:val="000000"/>
                <w:sz w:val="20"/>
                <w:szCs w:val="20"/>
                <w:lang w:eastAsia="da-DK"/>
              </w:rPr>
              <w:t>–kanter</w:t>
            </w:r>
            <w:proofErr w:type="gramEnd"/>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Køkkenlåger</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Køkkenskabe og </w:t>
            </w:r>
            <w:proofErr w:type="gramStart"/>
            <w:r w:rsidRPr="00F8476D">
              <w:rPr>
                <w:rFonts w:ascii="Arial" w:eastAsia="Times New Roman" w:hAnsi="Arial" w:cs="Arial"/>
                <w:color w:val="000000"/>
                <w:sz w:val="20"/>
                <w:szCs w:val="20"/>
                <w:lang w:eastAsia="da-DK"/>
              </w:rPr>
              <w:t>–skuffer</w:t>
            </w:r>
            <w:proofErr w:type="gramEnd"/>
            <w:r w:rsidRPr="00F8476D">
              <w:rPr>
                <w:rFonts w:ascii="Arial" w:eastAsia="Times New Roman" w:hAnsi="Arial" w:cs="Arial"/>
                <w:color w:val="000000"/>
                <w:sz w:val="20"/>
                <w:szCs w:val="20"/>
                <w:lang w:eastAsia="da-DK"/>
              </w:rPr>
              <w:t xml:space="preserve"> indvendig</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Garderobeskabe, -sider og </w:t>
            </w:r>
            <w:proofErr w:type="gramStart"/>
            <w:r w:rsidRPr="00F8476D">
              <w:rPr>
                <w:rFonts w:ascii="Arial" w:eastAsia="Times New Roman" w:hAnsi="Arial" w:cs="Arial"/>
                <w:color w:val="000000"/>
                <w:sz w:val="20"/>
                <w:szCs w:val="20"/>
                <w:lang w:eastAsia="da-DK"/>
              </w:rPr>
              <w:t>–kanter</w:t>
            </w:r>
            <w:proofErr w:type="gramEnd"/>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Garderobeskabslåger</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Garderobeskabe indvendig</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Synlige rørinstallationer:</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Vand- og varmerør etc.</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Radiatorer</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Hårde hvidevarer:</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Komfur</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Køleskab (køle-/fryseskab)</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r w:rsidR="00F8476D" w:rsidRPr="00F8476D" w:rsidTr="00F8476D">
        <w:tc>
          <w:tcPr>
            <w:tcW w:w="510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Emhætte</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X</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c>
          <w:tcPr>
            <w:tcW w:w="1140" w:type="dxa"/>
            <w:tcBorders>
              <w:top w:val="outset" w:sz="6" w:space="0" w:color="ECE9D8"/>
              <w:left w:val="outset" w:sz="6" w:space="0" w:color="ECE9D8"/>
              <w:bottom w:val="outset" w:sz="6" w:space="0" w:color="ECE9D8"/>
              <w:right w:val="outset" w:sz="6" w:space="0" w:color="ECE9D8"/>
            </w:tcBorders>
            <w:shd w:val="clear" w:color="auto" w:fill="auto"/>
            <w:hideMark/>
          </w:tcPr>
          <w:p w:rsidR="00F8476D" w:rsidRPr="00F8476D" w:rsidRDefault="00F8476D" w:rsidP="00F8476D">
            <w:pPr>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w:t>
            </w:r>
          </w:p>
        </w:tc>
      </w:tr>
    </w:tbl>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4. Afkrydses for </w:t>
      </w:r>
      <w:proofErr w:type="spellStart"/>
      <w:r w:rsidRPr="00F8476D">
        <w:rPr>
          <w:rFonts w:ascii="Arial" w:eastAsia="Times New Roman" w:hAnsi="Arial" w:cs="Arial"/>
          <w:color w:val="000000"/>
          <w:sz w:val="20"/>
          <w:szCs w:val="20"/>
          <w:lang w:eastAsia="da-DK"/>
        </w:rPr>
        <w:t>nyistandsat</w:t>
      </w:r>
      <w:proofErr w:type="spellEnd"/>
      <w:r w:rsidRPr="00F8476D">
        <w:rPr>
          <w:rFonts w:ascii="Arial" w:eastAsia="Times New Roman" w:hAnsi="Arial" w:cs="Arial"/>
          <w:color w:val="000000"/>
          <w:sz w:val="20"/>
          <w:szCs w:val="20"/>
          <w:lang w:eastAsia="da-DK"/>
        </w:rPr>
        <w:t xml:space="preserve"> og håndværksmæssigt korrekt udført.</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 xml:space="preserve">3. Afkrydses for pænt og ensartet, men ikke </w:t>
      </w:r>
      <w:proofErr w:type="spellStart"/>
      <w:r w:rsidRPr="00F8476D">
        <w:rPr>
          <w:rFonts w:ascii="Arial" w:eastAsia="Times New Roman" w:hAnsi="Arial" w:cs="Arial"/>
          <w:color w:val="000000"/>
          <w:sz w:val="20"/>
          <w:szCs w:val="20"/>
          <w:lang w:eastAsia="da-DK"/>
        </w:rPr>
        <w:t>nyistandsat</w:t>
      </w:r>
      <w:proofErr w:type="spellEnd"/>
      <w:r w:rsidRPr="00F8476D">
        <w:rPr>
          <w:rFonts w:ascii="Arial" w:eastAsia="Times New Roman" w:hAnsi="Arial" w:cs="Arial"/>
          <w:color w:val="000000"/>
          <w:sz w:val="20"/>
          <w:szCs w:val="20"/>
          <w:lang w:eastAsia="da-DK"/>
        </w:rPr>
        <w:t>.</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2. Afkrydses for ensartet og med tegn på slid og ælde.</w:t>
      </w:r>
    </w:p>
    <w:p w:rsidR="00F8476D" w:rsidRPr="00F8476D" w:rsidRDefault="00F8476D" w:rsidP="00F8476D">
      <w:pPr>
        <w:shd w:val="clear" w:color="auto" w:fill="FFFFFF"/>
        <w:spacing w:before="100" w:beforeAutospacing="1" w:after="100" w:afterAutospacing="1" w:line="240" w:lineRule="auto"/>
        <w:rPr>
          <w:rFonts w:ascii="Arial" w:eastAsia="Times New Roman" w:hAnsi="Arial" w:cs="Arial"/>
          <w:color w:val="3F3F3F"/>
          <w:sz w:val="20"/>
          <w:szCs w:val="20"/>
          <w:lang w:eastAsia="da-DK"/>
        </w:rPr>
      </w:pPr>
      <w:r w:rsidRPr="00F8476D">
        <w:rPr>
          <w:rFonts w:ascii="Arial" w:eastAsia="Times New Roman" w:hAnsi="Arial" w:cs="Arial"/>
          <w:color w:val="000000"/>
          <w:sz w:val="20"/>
          <w:szCs w:val="20"/>
          <w:lang w:eastAsia="da-DK"/>
        </w:rPr>
        <w:t>1. Afkrydses for gammel og slidt.</w:t>
      </w:r>
    </w:p>
    <w:p w:rsidR="00871302" w:rsidRPr="00F8476D" w:rsidRDefault="00F8476D" w:rsidP="00F8476D">
      <w:pPr>
        <w:tabs>
          <w:tab w:val="left" w:pos="2805"/>
        </w:tabs>
      </w:pPr>
    </w:p>
    <w:sectPr w:rsidR="00871302" w:rsidRPr="00F8476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A4252"/>
    <w:multiLevelType w:val="multilevel"/>
    <w:tmpl w:val="F4FAA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76D"/>
    <w:rsid w:val="00276DE1"/>
    <w:rsid w:val="002A4462"/>
    <w:rsid w:val="00F847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8476D"/>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8476D"/>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13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2696</Words>
  <Characters>16450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Lejerbo</Company>
  <LinksUpToDate>false</LinksUpToDate>
  <CharactersWithSpaces>19108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Lau Larsen</dc:creator>
  <cp:lastModifiedBy>Signe Lau Larsen</cp:lastModifiedBy>
  <cp:revision>1</cp:revision>
  <dcterms:created xsi:type="dcterms:W3CDTF">2018-02-21T07:15:00Z</dcterms:created>
  <dcterms:modified xsi:type="dcterms:W3CDTF">2018-02-21T07:17:00Z</dcterms:modified>
</cp:coreProperties>
</file>